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F08" w:rsidRDefault="00E45F08" w:rsidP="00E45F08">
      <w:pPr>
        <w:pStyle w:val="ConsNonformat"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DC711D">
        <w:rPr>
          <w:rFonts w:ascii="Times New Roman" w:hAnsi="Times New Roman" w:cs="Times New Roman"/>
        </w:rPr>
        <w:t xml:space="preserve">       </w:t>
      </w:r>
      <w:r w:rsidRPr="000702FE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   Марьевский сельсовет</w:t>
      </w: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   Сакмарского района</w:t>
      </w: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Оренбургской области</w:t>
      </w:r>
    </w:p>
    <w:p w:rsidR="00E45F08" w:rsidRPr="000702FE" w:rsidRDefault="00E45F08" w:rsidP="00E45F08">
      <w:pPr>
        <w:pStyle w:val="af0"/>
        <w:rPr>
          <w:rFonts w:ascii="Times New Roman" w:hAnsi="Times New Roman" w:cs="Times New Roman"/>
          <w:bCs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  </w:t>
      </w:r>
      <w:r w:rsidRPr="000702FE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E45F08" w:rsidRPr="000702FE" w:rsidRDefault="009639F9" w:rsidP="00E45F08">
      <w:pPr>
        <w:pStyle w:val="af0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от  03. 11.2023 г. № 305</w:t>
      </w:r>
      <w:r w:rsidR="00E45F08" w:rsidRPr="000702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F08" w:rsidRPr="000702FE" w:rsidRDefault="00A400E3" w:rsidP="00A400E3">
      <w:pPr>
        <w:tabs>
          <w:tab w:val="left" w:pos="31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ab/>
      </w:r>
    </w:p>
    <w:p w:rsidR="00E45F08" w:rsidRPr="000702FE" w:rsidRDefault="00E45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F08" w:rsidRPr="000702FE" w:rsidRDefault="00E45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Об одобрении основных направлений </w:t>
      </w: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бюджетной, налоговой  и долговой  </w:t>
      </w: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политики муниципального образования</w:t>
      </w:r>
    </w:p>
    <w:p w:rsidR="00DD311A" w:rsidRPr="000702FE" w:rsidRDefault="00E45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Марьевский сельсовет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на 202</w:t>
      </w:r>
      <w:r w:rsidR="00C84347" w:rsidRPr="000702FE">
        <w:rPr>
          <w:rFonts w:ascii="Times New Roman" w:hAnsi="Times New Roman" w:cs="Times New Roman"/>
          <w:sz w:val="20"/>
          <w:szCs w:val="20"/>
        </w:rPr>
        <w:t>4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 и на</w:t>
      </w: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плановый период 202</w:t>
      </w:r>
      <w:r w:rsidR="00C84347" w:rsidRPr="000702FE">
        <w:rPr>
          <w:rFonts w:ascii="Times New Roman" w:hAnsi="Times New Roman" w:cs="Times New Roman"/>
          <w:sz w:val="20"/>
          <w:szCs w:val="20"/>
        </w:rPr>
        <w:t>5</w:t>
      </w:r>
      <w:r w:rsidRPr="000702FE">
        <w:rPr>
          <w:rFonts w:ascii="Times New Roman" w:hAnsi="Times New Roman" w:cs="Times New Roman"/>
          <w:sz w:val="20"/>
          <w:szCs w:val="20"/>
        </w:rPr>
        <w:t xml:space="preserve"> и 202</w:t>
      </w:r>
      <w:r w:rsidR="00C84347" w:rsidRPr="000702FE">
        <w:rPr>
          <w:rFonts w:ascii="Times New Roman" w:hAnsi="Times New Roman" w:cs="Times New Roman"/>
          <w:sz w:val="20"/>
          <w:szCs w:val="20"/>
        </w:rPr>
        <w:t>6</w:t>
      </w:r>
      <w:r w:rsidRPr="000702FE">
        <w:rPr>
          <w:rFonts w:ascii="Times New Roman" w:hAnsi="Times New Roman" w:cs="Times New Roman"/>
          <w:sz w:val="20"/>
          <w:szCs w:val="20"/>
        </w:rPr>
        <w:t xml:space="preserve"> годов.</w:t>
      </w:r>
    </w:p>
    <w:p w:rsidR="00DD311A" w:rsidRPr="000702FE" w:rsidRDefault="00D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В целях подготовки п</w:t>
      </w:r>
      <w:r w:rsidR="00E45F08" w:rsidRPr="000702FE">
        <w:rPr>
          <w:rFonts w:ascii="Times New Roman" w:hAnsi="Times New Roman" w:cs="Times New Roman"/>
          <w:sz w:val="20"/>
          <w:szCs w:val="20"/>
        </w:rPr>
        <w:t>роекта местного</w:t>
      </w:r>
      <w:r w:rsidR="00C84347" w:rsidRPr="000702FE">
        <w:rPr>
          <w:rFonts w:ascii="Times New Roman" w:hAnsi="Times New Roman" w:cs="Times New Roman"/>
          <w:sz w:val="20"/>
          <w:szCs w:val="20"/>
        </w:rPr>
        <w:t xml:space="preserve"> бюджета на 2024</w:t>
      </w:r>
      <w:r w:rsidRPr="000702FE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C84347" w:rsidRPr="000702FE">
        <w:rPr>
          <w:rFonts w:ascii="Times New Roman" w:hAnsi="Times New Roman" w:cs="Times New Roman"/>
          <w:sz w:val="20"/>
          <w:szCs w:val="20"/>
        </w:rPr>
        <w:t>5</w:t>
      </w:r>
      <w:r w:rsidRPr="000702FE">
        <w:rPr>
          <w:rFonts w:ascii="Times New Roman" w:hAnsi="Times New Roman" w:cs="Times New Roman"/>
          <w:sz w:val="20"/>
          <w:szCs w:val="20"/>
        </w:rPr>
        <w:t xml:space="preserve"> и  202</w:t>
      </w:r>
      <w:r w:rsidR="00C84347" w:rsidRPr="000702FE">
        <w:rPr>
          <w:rFonts w:ascii="Times New Roman" w:hAnsi="Times New Roman" w:cs="Times New Roman"/>
          <w:sz w:val="20"/>
          <w:szCs w:val="20"/>
        </w:rPr>
        <w:t>6</w:t>
      </w:r>
      <w:r w:rsidRPr="000702FE">
        <w:rPr>
          <w:rFonts w:ascii="Times New Roman" w:hAnsi="Times New Roman" w:cs="Times New Roman"/>
          <w:sz w:val="20"/>
          <w:szCs w:val="20"/>
        </w:rPr>
        <w:t xml:space="preserve"> годов  </w:t>
      </w:r>
      <w:r w:rsidR="00E45F08" w:rsidRPr="000702FE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Марьевский сельсовет</w:t>
      </w:r>
      <w:r w:rsidRPr="000702FE">
        <w:rPr>
          <w:rFonts w:ascii="Times New Roman" w:hAnsi="Times New Roman" w:cs="Times New Roman"/>
          <w:sz w:val="20"/>
          <w:szCs w:val="20"/>
        </w:rPr>
        <w:t xml:space="preserve"> постановляет: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1. Одобрить: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1.1.Основные направления бюджетной и налоговой политики муниципально</w:t>
      </w:r>
      <w:r w:rsidR="00E45F08" w:rsidRPr="000702FE">
        <w:rPr>
          <w:rFonts w:ascii="Times New Roman" w:hAnsi="Times New Roman" w:cs="Times New Roman"/>
          <w:sz w:val="20"/>
          <w:szCs w:val="20"/>
        </w:rPr>
        <w:t>го образования  Марьевский сельсовет</w:t>
      </w:r>
      <w:r w:rsidRPr="000702FE">
        <w:rPr>
          <w:rFonts w:ascii="Times New Roman" w:hAnsi="Times New Roman" w:cs="Times New Roman"/>
          <w:sz w:val="20"/>
          <w:szCs w:val="20"/>
        </w:rPr>
        <w:t xml:space="preserve">   на 202</w:t>
      </w:r>
      <w:r w:rsidR="003B1EB1" w:rsidRPr="000702FE">
        <w:rPr>
          <w:rFonts w:ascii="Times New Roman" w:hAnsi="Times New Roman" w:cs="Times New Roman"/>
          <w:sz w:val="20"/>
          <w:szCs w:val="20"/>
        </w:rPr>
        <w:t>4</w:t>
      </w:r>
      <w:r w:rsidRPr="000702FE">
        <w:rPr>
          <w:rFonts w:ascii="Times New Roman" w:hAnsi="Times New Roman" w:cs="Times New Roman"/>
          <w:sz w:val="20"/>
          <w:szCs w:val="20"/>
        </w:rPr>
        <w:t xml:space="preserve"> год и на плановый период  202</w:t>
      </w:r>
      <w:r w:rsidR="003B1EB1" w:rsidRPr="000702FE">
        <w:rPr>
          <w:rFonts w:ascii="Times New Roman" w:hAnsi="Times New Roman" w:cs="Times New Roman"/>
          <w:sz w:val="20"/>
          <w:szCs w:val="20"/>
        </w:rPr>
        <w:t>5</w:t>
      </w:r>
      <w:r w:rsidRPr="000702FE">
        <w:rPr>
          <w:rFonts w:ascii="Times New Roman" w:hAnsi="Times New Roman" w:cs="Times New Roman"/>
          <w:sz w:val="20"/>
          <w:szCs w:val="20"/>
        </w:rPr>
        <w:t xml:space="preserve"> и  202</w:t>
      </w:r>
      <w:r w:rsidR="003B1EB1" w:rsidRPr="000702FE">
        <w:rPr>
          <w:rFonts w:ascii="Times New Roman" w:hAnsi="Times New Roman" w:cs="Times New Roman"/>
          <w:sz w:val="20"/>
          <w:szCs w:val="20"/>
        </w:rPr>
        <w:t>6</w:t>
      </w:r>
      <w:r w:rsidRPr="000702FE">
        <w:rPr>
          <w:rFonts w:ascii="Times New Roman" w:hAnsi="Times New Roman" w:cs="Times New Roman"/>
          <w:sz w:val="20"/>
          <w:szCs w:val="20"/>
        </w:rPr>
        <w:t xml:space="preserve"> годов согласно приложению 1</w:t>
      </w:r>
      <w:r w:rsidR="000B31E4" w:rsidRPr="000702FE">
        <w:rPr>
          <w:rFonts w:ascii="Times New Roman" w:hAnsi="Times New Roman" w:cs="Times New Roman"/>
          <w:sz w:val="20"/>
          <w:szCs w:val="20"/>
        </w:rPr>
        <w:t xml:space="preserve"> к настоящему постановлению</w:t>
      </w:r>
      <w:r w:rsidRPr="000702FE">
        <w:rPr>
          <w:rFonts w:ascii="Times New Roman" w:hAnsi="Times New Roman" w:cs="Times New Roman"/>
          <w:sz w:val="20"/>
          <w:szCs w:val="20"/>
        </w:rPr>
        <w:t>.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1.2. Основные направления долговой политики муниципального </w:t>
      </w:r>
    </w:p>
    <w:p w:rsidR="00DD311A" w:rsidRPr="000702FE" w:rsidRDefault="00E45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образования Марьевский сельсовет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 на 202</w:t>
      </w:r>
      <w:r w:rsidR="003B1EB1" w:rsidRPr="000702FE">
        <w:rPr>
          <w:rFonts w:ascii="Times New Roman" w:hAnsi="Times New Roman" w:cs="Times New Roman"/>
          <w:sz w:val="20"/>
          <w:szCs w:val="20"/>
        </w:rPr>
        <w:t>4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 и на плановый период  202</w:t>
      </w:r>
      <w:r w:rsidR="003B1EB1" w:rsidRPr="000702FE">
        <w:rPr>
          <w:rFonts w:ascii="Times New Roman" w:hAnsi="Times New Roman" w:cs="Times New Roman"/>
          <w:sz w:val="20"/>
          <w:szCs w:val="20"/>
        </w:rPr>
        <w:t>5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и  202</w:t>
      </w:r>
      <w:r w:rsidR="003B1EB1" w:rsidRPr="000702FE">
        <w:rPr>
          <w:rFonts w:ascii="Times New Roman" w:hAnsi="Times New Roman" w:cs="Times New Roman"/>
          <w:sz w:val="20"/>
          <w:szCs w:val="20"/>
        </w:rPr>
        <w:t>6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годов согласно приложению 2</w:t>
      </w:r>
      <w:r w:rsidR="000B31E4" w:rsidRPr="000702FE">
        <w:rPr>
          <w:rFonts w:ascii="Times New Roman" w:hAnsi="Times New Roman" w:cs="Times New Roman"/>
          <w:sz w:val="20"/>
          <w:szCs w:val="20"/>
        </w:rPr>
        <w:t xml:space="preserve"> к настоящему постановлению</w:t>
      </w:r>
      <w:r w:rsidR="00DD311A" w:rsidRPr="000702FE">
        <w:rPr>
          <w:rFonts w:ascii="Times New Roman" w:hAnsi="Times New Roman" w:cs="Times New Roman"/>
          <w:sz w:val="20"/>
          <w:szCs w:val="20"/>
        </w:rPr>
        <w:t>.</w:t>
      </w:r>
    </w:p>
    <w:p w:rsidR="00DD311A" w:rsidRPr="000702FE" w:rsidRDefault="00E4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2. Специалистам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администрац</w:t>
      </w:r>
      <w:r w:rsidRPr="000702FE">
        <w:rPr>
          <w:rFonts w:ascii="Times New Roman" w:hAnsi="Times New Roman" w:cs="Times New Roman"/>
          <w:sz w:val="20"/>
          <w:szCs w:val="20"/>
        </w:rPr>
        <w:t>ии муниципального образования Марьевский сельсовет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обеспечить подготовку  проекта  решения Совета депутатов  муниципальн</w:t>
      </w:r>
      <w:r w:rsidRPr="000702FE">
        <w:rPr>
          <w:rFonts w:ascii="Times New Roman" w:hAnsi="Times New Roman" w:cs="Times New Roman"/>
          <w:sz w:val="20"/>
          <w:szCs w:val="20"/>
        </w:rPr>
        <w:t>ого образования Марьевский сельсовет   «О местном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бюджете на    202</w:t>
      </w:r>
      <w:r w:rsidR="005E2F74" w:rsidRPr="000702FE">
        <w:rPr>
          <w:rFonts w:ascii="Times New Roman" w:hAnsi="Times New Roman" w:cs="Times New Roman"/>
          <w:sz w:val="20"/>
          <w:szCs w:val="20"/>
        </w:rPr>
        <w:t>4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5E2F74" w:rsidRPr="000702FE">
        <w:rPr>
          <w:rFonts w:ascii="Times New Roman" w:hAnsi="Times New Roman" w:cs="Times New Roman"/>
          <w:sz w:val="20"/>
          <w:szCs w:val="20"/>
        </w:rPr>
        <w:t>5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и  202</w:t>
      </w:r>
      <w:r w:rsidR="005E2F74" w:rsidRPr="000702FE">
        <w:rPr>
          <w:rFonts w:ascii="Times New Roman" w:hAnsi="Times New Roman" w:cs="Times New Roman"/>
          <w:sz w:val="20"/>
          <w:szCs w:val="20"/>
        </w:rPr>
        <w:t>6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годов», исходя из принципов и подходов, заложенных в основных направлениях бюджетной, налоговой и долговой политик на перспективу до  202</w:t>
      </w:r>
      <w:r w:rsidR="005E2F74" w:rsidRPr="000702FE">
        <w:rPr>
          <w:rFonts w:ascii="Times New Roman" w:hAnsi="Times New Roman" w:cs="Times New Roman"/>
          <w:sz w:val="20"/>
          <w:szCs w:val="20"/>
        </w:rPr>
        <w:t>6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D311A" w:rsidRPr="000702FE" w:rsidRDefault="00E4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3.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Организова</w:t>
      </w:r>
      <w:r w:rsidRPr="000702FE">
        <w:rPr>
          <w:rFonts w:ascii="Times New Roman" w:hAnsi="Times New Roman" w:cs="Times New Roman"/>
          <w:sz w:val="20"/>
          <w:szCs w:val="20"/>
        </w:rPr>
        <w:t>ть работу по разработке проекта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местн</w:t>
      </w:r>
      <w:r w:rsidRPr="000702FE">
        <w:rPr>
          <w:rFonts w:ascii="Times New Roman" w:hAnsi="Times New Roman" w:cs="Times New Roman"/>
          <w:sz w:val="20"/>
          <w:szCs w:val="20"/>
        </w:rPr>
        <w:t>ого бюджета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и внесению  их  в представительные органы муниципальных образований  не позднее 15 ноября текущего года</w:t>
      </w:r>
    </w:p>
    <w:p w:rsidR="00DD311A" w:rsidRPr="000702FE" w:rsidRDefault="004A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3.1</w:t>
      </w:r>
      <w:r w:rsidR="00DD311A" w:rsidRPr="000702FE">
        <w:rPr>
          <w:rFonts w:ascii="Times New Roman" w:hAnsi="Times New Roman" w:cs="Times New Roman"/>
          <w:sz w:val="20"/>
          <w:szCs w:val="20"/>
        </w:rPr>
        <w:t>. При формировании соответствующих проектов бюджетов исходить из необходимости:</w:t>
      </w:r>
    </w:p>
    <w:p w:rsidR="00DD311A" w:rsidRPr="000702FE" w:rsidRDefault="00DD311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702FE">
        <w:rPr>
          <w:rFonts w:ascii="Times New Roman" w:hAnsi="Times New Roman" w:cs="Times New Roman"/>
        </w:rPr>
        <w:t>последовательного расширения собственной налоговой базы, в том числе  за счет вовлечения к налогообложению неучтенных объектов недвижимости, установления экономически обоснованных ставок местных налогов и повышения эффективности использования муниципального имущества</w:t>
      </w:r>
      <w:r w:rsidRPr="000702FE">
        <w:rPr>
          <w:rFonts w:ascii="Times New Roman" w:hAnsi="Times New Roman" w:cs="Times New Roman"/>
          <w:color w:val="000000"/>
        </w:rPr>
        <w:t>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минимизации расходов на содержание органов местного самоуправления;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обеспечения расходов в полном объеме на оплату труда всех категорий работников и коммунальные услуги;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повышения качества бюджетного планирования, отказа от второстепенных и менее значимых расходов;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запрета устанавливать и исполнять расходные обязательства, не связанные с решением вопросов, отнесенных Конституцией Российской Федерации, Федеральными  законами, законами Оренбургской области к полномочиям соответствующих органов местного самоуправления;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составления сбалансированных (бездефицитных) бюджетов муниципальных образований  сельских поселений;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обеспечения выполнения условий соглашений по  оздоровлению муниципальными финансами.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возл</w:t>
      </w:r>
      <w:r w:rsidR="00392D40" w:rsidRPr="000702FE">
        <w:rPr>
          <w:rFonts w:ascii="Times New Roman" w:hAnsi="Times New Roman" w:cs="Times New Roman"/>
          <w:sz w:val="20"/>
          <w:szCs w:val="20"/>
        </w:rPr>
        <w:t>агаю на себя.</w:t>
      </w:r>
    </w:p>
    <w:p w:rsidR="00DD311A" w:rsidRPr="000702FE" w:rsidRDefault="00DD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5. Постановление вступает в силу со дня его подписания.</w:t>
      </w:r>
    </w:p>
    <w:p w:rsidR="00DD311A" w:rsidRPr="000702FE" w:rsidRDefault="00DD31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311A" w:rsidRPr="000702FE" w:rsidRDefault="00DD31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311A" w:rsidRDefault="00392D40">
      <w:pPr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 xml:space="preserve">                        Глава администрации                                 С.А.Руднев</w:t>
      </w:r>
    </w:p>
    <w:p w:rsidR="000702FE" w:rsidRPr="000702FE" w:rsidRDefault="000702FE">
      <w:pPr>
        <w:rPr>
          <w:rFonts w:ascii="Times New Roman" w:hAnsi="Times New Roman" w:cs="Times New Roman"/>
          <w:sz w:val="20"/>
          <w:szCs w:val="20"/>
        </w:rPr>
      </w:pPr>
    </w:p>
    <w:p w:rsidR="00934250" w:rsidRPr="000702FE" w:rsidRDefault="00392D40" w:rsidP="0093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2FE">
        <w:rPr>
          <w:rFonts w:ascii="Times New Roman" w:hAnsi="Times New Roman" w:cs="Times New Roman"/>
          <w:sz w:val="20"/>
          <w:szCs w:val="20"/>
        </w:rPr>
        <w:t>Разослано: в дело,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финансовому </w:t>
      </w:r>
      <w:r w:rsidRPr="000702FE">
        <w:rPr>
          <w:rFonts w:ascii="Times New Roman" w:hAnsi="Times New Roman" w:cs="Times New Roman"/>
          <w:sz w:val="20"/>
          <w:szCs w:val="20"/>
        </w:rPr>
        <w:t>отделу,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 Контрольно-счетной пала</w:t>
      </w:r>
      <w:r w:rsidRPr="000702FE">
        <w:rPr>
          <w:rFonts w:ascii="Times New Roman" w:hAnsi="Times New Roman" w:cs="Times New Roman"/>
          <w:sz w:val="20"/>
          <w:szCs w:val="20"/>
        </w:rPr>
        <w:t xml:space="preserve">те, Совету депутатов, </w:t>
      </w:r>
      <w:r w:rsidR="00DD311A" w:rsidRPr="000702FE">
        <w:rPr>
          <w:rFonts w:ascii="Times New Roman" w:hAnsi="Times New Roman" w:cs="Times New Roman"/>
          <w:sz w:val="20"/>
          <w:szCs w:val="20"/>
        </w:rPr>
        <w:t xml:space="preserve"> Санкову А.В.</w:t>
      </w:r>
    </w:p>
    <w:p w:rsidR="00392D40" w:rsidRPr="00DC711D" w:rsidRDefault="00392D40" w:rsidP="00934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11A" w:rsidRPr="00DC711D" w:rsidRDefault="00DD311A" w:rsidP="0093425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lastRenderedPageBreak/>
        <w:t>Приложение  1</w:t>
      </w:r>
    </w:p>
    <w:p w:rsidR="00DD311A" w:rsidRPr="00DC711D" w:rsidRDefault="00DD311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DC711D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D311A" w:rsidRPr="00DC711D" w:rsidRDefault="00DD311A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DC711D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DD311A" w:rsidRPr="00DC711D" w:rsidRDefault="00392D40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DC711D">
        <w:rPr>
          <w:rFonts w:ascii="Times New Roman" w:hAnsi="Times New Roman" w:cs="Times New Roman"/>
          <w:sz w:val="22"/>
          <w:szCs w:val="22"/>
        </w:rPr>
        <w:t>Марьевский сельсовет</w:t>
      </w:r>
    </w:p>
    <w:p w:rsidR="00DD311A" w:rsidRPr="00DC711D" w:rsidRDefault="00DD311A">
      <w:pPr>
        <w:pStyle w:val="af0"/>
        <w:contextualSpacing/>
        <w:jc w:val="right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 </w:t>
      </w:r>
      <w:r w:rsidR="009639F9" w:rsidRPr="00DC711D">
        <w:rPr>
          <w:rFonts w:ascii="Times New Roman" w:eastAsia="Times New Roman" w:hAnsi="Times New Roman" w:cs="Times New Roman"/>
        </w:rPr>
        <w:t>о</w:t>
      </w:r>
      <w:r w:rsidR="00A003FB" w:rsidRPr="00DC711D">
        <w:rPr>
          <w:rFonts w:ascii="Times New Roman" w:eastAsia="Times New Roman" w:hAnsi="Times New Roman" w:cs="Times New Roman"/>
        </w:rPr>
        <w:t>т</w:t>
      </w:r>
      <w:r w:rsidR="009639F9" w:rsidRPr="00DC711D">
        <w:rPr>
          <w:rFonts w:ascii="Times New Roman" w:eastAsia="Times New Roman" w:hAnsi="Times New Roman" w:cs="Times New Roman"/>
        </w:rPr>
        <w:t xml:space="preserve"> 03 ноября 2023 год</w:t>
      </w:r>
      <w:r w:rsidR="00A003FB" w:rsidRPr="00DC711D">
        <w:rPr>
          <w:rFonts w:ascii="Times New Roman" w:eastAsia="Times New Roman" w:hAnsi="Times New Roman" w:cs="Times New Roman"/>
        </w:rPr>
        <w:t xml:space="preserve"> </w:t>
      </w:r>
      <w:r w:rsidR="004F1215" w:rsidRPr="00DC711D">
        <w:rPr>
          <w:rFonts w:ascii="Times New Roman" w:eastAsia="Times New Roman" w:hAnsi="Times New Roman" w:cs="Times New Roman"/>
        </w:rPr>
        <w:t xml:space="preserve">  </w:t>
      </w:r>
      <w:r w:rsidR="00A003FB" w:rsidRPr="00DC711D">
        <w:rPr>
          <w:rFonts w:ascii="Times New Roman" w:hAnsi="Times New Roman" w:cs="Times New Roman"/>
        </w:rPr>
        <w:t xml:space="preserve">№ </w:t>
      </w:r>
      <w:r w:rsidR="009639F9" w:rsidRPr="00DC711D">
        <w:rPr>
          <w:rFonts w:ascii="Times New Roman" w:hAnsi="Times New Roman" w:cs="Times New Roman"/>
        </w:rPr>
        <w:t>305</w:t>
      </w:r>
    </w:p>
    <w:p w:rsidR="00DD311A" w:rsidRPr="00DC711D" w:rsidRDefault="00DD31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u w:val="single"/>
        </w:rPr>
      </w:pPr>
    </w:p>
    <w:p w:rsidR="00DD311A" w:rsidRPr="00DC711D" w:rsidRDefault="00DD31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u w:val="single"/>
        </w:rPr>
      </w:pPr>
    </w:p>
    <w:p w:rsidR="00DD311A" w:rsidRPr="00DC711D" w:rsidRDefault="00DD31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bCs/>
        </w:rPr>
        <w:t>Основные направления</w:t>
      </w:r>
    </w:p>
    <w:p w:rsidR="00DD311A" w:rsidRPr="00DC711D" w:rsidRDefault="00DD31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bCs/>
        </w:rPr>
        <w:t xml:space="preserve">бюджетной и налоговой политики </w:t>
      </w:r>
    </w:p>
    <w:p w:rsidR="00DD311A" w:rsidRPr="00DC711D" w:rsidRDefault="00DD31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392D40" w:rsidRPr="00DC711D">
        <w:rPr>
          <w:rFonts w:ascii="Times New Roman" w:hAnsi="Times New Roman" w:cs="Times New Roman"/>
          <w:bCs/>
        </w:rPr>
        <w:t>Марьевский сельсовет</w:t>
      </w:r>
    </w:p>
    <w:p w:rsidR="00DD311A" w:rsidRPr="00DC711D" w:rsidRDefault="00DD31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bCs/>
        </w:rPr>
        <w:t>на 202</w:t>
      </w:r>
      <w:r w:rsidR="004F1215" w:rsidRPr="00DC711D">
        <w:rPr>
          <w:rFonts w:ascii="Times New Roman" w:hAnsi="Times New Roman" w:cs="Times New Roman"/>
          <w:bCs/>
        </w:rPr>
        <w:t>4</w:t>
      </w:r>
      <w:r w:rsidRPr="00DC711D">
        <w:rPr>
          <w:rFonts w:ascii="Times New Roman" w:hAnsi="Times New Roman" w:cs="Times New Roman"/>
          <w:bCs/>
        </w:rPr>
        <w:t xml:space="preserve"> год и на плановый период 202</w:t>
      </w:r>
      <w:r w:rsidR="004F1215" w:rsidRPr="00DC711D">
        <w:rPr>
          <w:rFonts w:ascii="Times New Roman" w:hAnsi="Times New Roman" w:cs="Times New Roman"/>
          <w:bCs/>
        </w:rPr>
        <w:t>5</w:t>
      </w:r>
      <w:r w:rsidRPr="00DC711D">
        <w:rPr>
          <w:rFonts w:ascii="Times New Roman" w:hAnsi="Times New Roman" w:cs="Times New Roman"/>
          <w:bCs/>
        </w:rPr>
        <w:t xml:space="preserve"> и 202</w:t>
      </w:r>
      <w:r w:rsidR="004F1215" w:rsidRPr="00DC711D">
        <w:rPr>
          <w:rFonts w:ascii="Times New Roman" w:hAnsi="Times New Roman" w:cs="Times New Roman"/>
          <w:bCs/>
        </w:rPr>
        <w:t>6</w:t>
      </w:r>
      <w:r w:rsidRPr="00DC711D">
        <w:rPr>
          <w:rFonts w:ascii="Times New Roman" w:hAnsi="Times New Roman" w:cs="Times New Roman"/>
          <w:bCs/>
        </w:rPr>
        <w:t xml:space="preserve"> годов.</w:t>
      </w:r>
    </w:p>
    <w:p w:rsidR="00DD311A" w:rsidRPr="00DC711D" w:rsidRDefault="00DD31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13B9C" w:rsidRPr="00DC711D" w:rsidRDefault="00DD311A" w:rsidP="00113B9C">
      <w:pPr>
        <w:pStyle w:val="af3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711D">
        <w:rPr>
          <w:rFonts w:ascii="Times New Roman" w:hAnsi="Times New Roman" w:cs="Times New Roman"/>
          <w:sz w:val="22"/>
          <w:szCs w:val="22"/>
        </w:rPr>
        <w:t xml:space="preserve">Основные направления бюджетной и налоговой политики муниципального образования </w:t>
      </w:r>
      <w:r w:rsidR="00392D40" w:rsidRPr="00DC711D">
        <w:rPr>
          <w:rFonts w:ascii="Times New Roman" w:hAnsi="Times New Roman" w:cs="Times New Roman"/>
          <w:bCs/>
          <w:sz w:val="22"/>
          <w:szCs w:val="22"/>
        </w:rPr>
        <w:t>Марьевский сельсовет</w:t>
      </w:r>
      <w:r w:rsidRPr="00DC711D">
        <w:rPr>
          <w:rFonts w:ascii="Times New Roman" w:hAnsi="Times New Roman" w:cs="Times New Roman"/>
          <w:bCs/>
          <w:sz w:val="22"/>
          <w:szCs w:val="22"/>
        </w:rPr>
        <w:t xml:space="preserve"> на 202</w:t>
      </w:r>
      <w:r w:rsidR="00706678" w:rsidRPr="00DC711D">
        <w:rPr>
          <w:rFonts w:ascii="Times New Roman" w:hAnsi="Times New Roman" w:cs="Times New Roman"/>
          <w:bCs/>
          <w:sz w:val="22"/>
          <w:szCs w:val="22"/>
        </w:rPr>
        <w:t>4</w:t>
      </w:r>
      <w:r w:rsidRPr="00DC711D">
        <w:rPr>
          <w:rFonts w:ascii="Times New Roman" w:hAnsi="Times New Roman" w:cs="Times New Roman"/>
          <w:bCs/>
          <w:sz w:val="22"/>
          <w:szCs w:val="22"/>
        </w:rPr>
        <w:t xml:space="preserve"> год и на плановый период 202</w:t>
      </w:r>
      <w:r w:rsidR="00706678" w:rsidRPr="00DC711D">
        <w:rPr>
          <w:rFonts w:ascii="Times New Roman" w:hAnsi="Times New Roman" w:cs="Times New Roman"/>
          <w:bCs/>
          <w:sz w:val="22"/>
          <w:szCs w:val="22"/>
        </w:rPr>
        <w:t>5</w:t>
      </w:r>
      <w:r w:rsidRPr="00DC711D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706678" w:rsidRPr="00DC711D">
        <w:rPr>
          <w:rFonts w:ascii="Times New Roman" w:hAnsi="Times New Roman" w:cs="Times New Roman"/>
          <w:bCs/>
          <w:sz w:val="22"/>
          <w:szCs w:val="22"/>
        </w:rPr>
        <w:t>6</w:t>
      </w:r>
      <w:r w:rsidRPr="00DC711D">
        <w:rPr>
          <w:rFonts w:ascii="Times New Roman" w:hAnsi="Times New Roman" w:cs="Times New Roman"/>
          <w:bCs/>
          <w:sz w:val="22"/>
          <w:szCs w:val="22"/>
        </w:rPr>
        <w:t xml:space="preserve"> годов</w:t>
      </w:r>
      <w:r w:rsidRPr="00DC711D">
        <w:rPr>
          <w:rFonts w:ascii="Times New Roman" w:hAnsi="Times New Roman" w:cs="Times New Roman"/>
          <w:sz w:val="22"/>
          <w:szCs w:val="22"/>
        </w:rPr>
        <w:t xml:space="preserve"> разработаны с учетом стратегических целей, сформулированных в посланиях Президента Российской Федерации Федеральному Собранию Российской Федерации</w:t>
      </w:r>
      <w:r w:rsidR="001E6826" w:rsidRPr="00DC711D">
        <w:rPr>
          <w:rFonts w:ascii="Times New Roman" w:hAnsi="Times New Roman" w:cs="Times New Roman"/>
          <w:sz w:val="22"/>
          <w:szCs w:val="22"/>
        </w:rPr>
        <w:t xml:space="preserve"> от 21 апреля 2021 года и от 21 февраля 2023 года</w:t>
      </w:r>
      <w:r w:rsidRPr="00DC711D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DC711D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указ</w:t>
        </w:r>
        <w:r w:rsidR="00BC21D0" w:rsidRPr="00DC711D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а</w:t>
        </w:r>
      </w:hyperlink>
      <w:r w:rsidR="001E6826" w:rsidRPr="00DC711D">
        <w:rPr>
          <w:rFonts w:ascii="Times New Roman" w:hAnsi="Times New Roman" w:cs="Times New Roman"/>
          <w:sz w:val="22"/>
          <w:szCs w:val="22"/>
        </w:rPr>
        <w:t>х</w:t>
      </w:r>
      <w:r w:rsidRPr="00DC711D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Президента от 7 мая 2018 года), от 21 июля 2020 года № 474 «О национальных целях развития Российской Федерации на период до 203</w:t>
      </w:r>
      <w:r w:rsidR="00706678" w:rsidRPr="00DC711D">
        <w:rPr>
          <w:rFonts w:ascii="Times New Roman" w:hAnsi="Times New Roman" w:cs="Times New Roman"/>
          <w:sz w:val="22"/>
          <w:szCs w:val="22"/>
        </w:rPr>
        <w:t>0</w:t>
      </w:r>
      <w:r w:rsidRPr="00DC711D">
        <w:rPr>
          <w:rFonts w:ascii="Times New Roman" w:hAnsi="Times New Roman" w:cs="Times New Roman"/>
          <w:sz w:val="22"/>
          <w:szCs w:val="22"/>
        </w:rPr>
        <w:t xml:space="preserve"> года» (далее – Указ Президента от 21 июля 2020 года),</w:t>
      </w:r>
      <w:r w:rsidR="00A05798" w:rsidRPr="00DC711D">
        <w:rPr>
          <w:rFonts w:ascii="Times New Roman" w:hAnsi="Times New Roman" w:cs="Times New Roman"/>
          <w:sz w:val="22"/>
          <w:szCs w:val="22"/>
        </w:rPr>
        <w:t xml:space="preserve"> </w:t>
      </w:r>
      <w:r w:rsidR="00113B9C" w:rsidRPr="00DC711D">
        <w:rPr>
          <w:rFonts w:ascii="Times New Roman" w:hAnsi="Times New Roman" w:cs="Times New Roman"/>
          <w:sz w:val="22"/>
          <w:szCs w:val="22"/>
        </w:rPr>
        <w:t>Положения о бюджетном процессе в Марьевском сельсовете,   прогноза социально-экономического развития  Марьевского сельсовета на  2021-2024 годы и  преемственность целей и задач бюджетной и налоговой политик предыдущего, текущего и планового периодов</w:t>
      </w:r>
      <w:r w:rsidR="00113B9C" w:rsidRPr="00DC711D">
        <w:rPr>
          <w:rFonts w:ascii="Times New Roman" w:hAnsi="Times New Roman" w:cs="Times New Roman"/>
          <w:i/>
          <w:sz w:val="22"/>
          <w:szCs w:val="22"/>
        </w:rPr>
        <w:t>.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11A" w:rsidRPr="00DC711D" w:rsidRDefault="00DD311A" w:rsidP="00921071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DD311A" w:rsidRPr="00DC711D" w:rsidRDefault="00DD311A" w:rsidP="00921071">
      <w:pPr>
        <w:pStyle w:val="Default"/>
        <w:contextualSpacing/>
        <w:jc w:val="both"/>
        <w:rPr>
          <w:rFonts w:eastAsia="Calibri"/>
          <w:color w:val="auto"/>
          <w:sz w:val="22"/>
          <w:szCs w:val="22"/>
        </w:rPr>
      </w:pPr>
    </w:p>
    <w:p w:rsidR="00DD311A" w:rsidRPr="00DC711D" w:rsidRDefault="00DD311A" w:rsidP="00606F3B">
      <w:pPr>
        <w:suppressAutoHyphens w:val="0"/>
        <w:autoSpaceDE w:val="0"/>
        <w:spacing w:after="0" w:line="232" w:lineRule="auto"/>
        <w:jc w:val="center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  <w:bCs/>
          <w:lang w:eastAsia="ru-RU"/>
        </w:rPr>
        <w:t>1.Итоги реализации бюджетной и налоговой политики</w:t>
      </w:r>
    </w:p>
    <w:p w:rsidR="00DD311A" w:rsidRPr="00DC711D" w:rsidRDefault="00DD311A" w:rsidP="00606F3B">
      <w:pPr>
        <w:pStyle w:val="Default"/>
        <w:ind w:left="720"/>
        <w:contextualSpacing/>
        <w:jc w:val="center"/>
        <w:rPr>
          <w:sz w:val="22"/>
          <w:szCs w:val="22"/>
        </w:rPr>
      </w:pPr>
      <w:r w:rsidRPr="00DC711D">
        <w:rPr>
          <w:sz w:val="22"/>
          <w:szCs w:val="22"/>
        </w:rPr>
        <w:t>в 202</w:t>
      </w:r>
      <w:r w:rsidR="007E5E66" w:rsidRPr="00DC711D">
        <w:rPr>
          <w:sz w:val="22"/>
          <w:szCs w:val="22"/>
        </w:rPr>
        <w:t>2</w:t>
      </w:r>
      <w:r w:rsidRPr="00DC711D">
        <w:rPr>
          <w:sz w:val="22"/>
          <w:szCs w:val="22"/>
        </w:rPr>
        <w:t xml:space="preserve"> году и 9 месяцев 202</w:t>
      </w:r>
      <w:r w:rsidR="002351DE" w:rsidRPr="00DC711D">
        <w:rPr>
          <w:sz w:val="22"/>
          <w:szCs w:val="22"/>
        </w:rPr>
        <w:t>3</w:t>
      </w:r>
      <w:r w:rsidRPr="00DC711D">
        <w:rPr>
          <w:sz w:val="22"/>
          <w:szCs w:val="22"/>
        </w:rPr>
        <w:t xml:space="preserve"> года</w:t>
      </w:r>
    </w:p>
    <w:p w:rsidR="00DD311A" w:rsidRPr="00DC711D" w:rsidRDefault="00DD311A" w:rsidP="00921071">
      <w:pPr>
        <w:pStyle w:val="Default"/>
        <w:ind w:firstLine="709"/>
        <w:contextualSpacing/>
        <w:jc w:val="both"/>
        <w:rPr>
          <w:sz w:val="22"/>
          <w:szCs w:val="22"/>
        </w:rPr>
      </w:pPr>
    </w:p>
    <w:p w:rsidR="00DD311A" w:rsidRPr="00DC711D" w:rsidRDefault="00113B9C" w:rsidP="00606F3B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DC711D">
        <w:rPr>
          <w:sz w:val="22"/>
          <w:szCs w:val="22"/>
        </w:rPr>
        <w:t xml:space="preserve">Доходы  бюджета </w:t>
      </w:r>
      <w:r w:rsidR="00DD311A" w:rsidRPr="00DC711D">
        <w:rPr>
          <w:sz w:val="22"/>
          <w:szCs w:val="22"/>
        </w:rPr>
        <w:t>.</w:t>
      </w:r>
    </w:p>
    <w:p w:rsidR="00113B9C" w:rsidRPr="00DC711D" w:rsidRDefault="00113B9C" w:rsidP="00606F3B">
      <w:pPr>
        <w:pStyle w:val="Default"/>
        <w:ind w:firstLine="709"/>
        <w:contextualSpacing/>
        <w:jc w:val="center"/>
        <w:rPr>
          <w:sz w:val="22"/>
          <w:szCs w:val="22"/>
        </w:rPr>
      </w:pPr>
    </w:p>
    <w:p w:rsidR="00113B9C" w:rsidRPr="00DC711D" w:rsidRDefault="00113B9C" w:rsidP="00606F3B">
      <w:pPr>
        <w:pStyle w:val="Default"/>
        <w:ind w:firstLine="709"/>
        <w:contextualSpacing/>
        <w:jc w:val="center"/>
        <w:rPr>
          <w:sz w:val="22"/>
          <w:szCs w:val="22"/>
        </w:rPr>
      </w:pP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113B9C" w:rsidRPr="00DC711D" w:rsidRDefault="001E6486" w:rsidP="00113B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В 2022 – 2023</w:t>
      </w:r>
      <w:r w:rsidR="00113B9C" w:rsidRPr="00DC711D">
        <w:rPr>
          <w:rFonts w:ascii="Times New Roman" w:hAnsi="Times New Roman" w:cs="Times New Roman"/>
        </w:rPr>
        <w:t xml:space="preserve"> годах задачи социально-экономического развития муниципального  образования Марьевский сельсовет  концентрировались на  наращивании темпов устойчивого экономического роста, мобилизации доходов в местный бюджет, расширении налогооблагаемой базы по местным налогам, в том числе за счет отмены неэффективных льгот и повышения пониженных ставок по земельному  налогу,  проведении совместных мероприятий по обеспечению максимального сбора с физических лиц  местных налогов и снижению недоимки, не возникновению долговых обязательств, эффективном использовании бюджетных средств , направляемых на решение ключевых проблем развития муниципального образования. </w:t>
      </w:r>
    </w:p>
    <w:p w:rsidR="00113B9C" w:rsidRPr="00DC711D" w:rsidRDefault="00113B9C" w:rsidP="00113B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Основными итогами реализации бюджетной и налоговой политики  данного периода являются: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- достижение сбалансированности и устойчивости местного бюджета 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повышение сбора местных налогов с физических лиц.</w:t>
      </w:r>
    </w:p>
    <w:p w:rsidR="00113B9C" w:rsidRPr="00DC711D" w:rsidRDefault="00113B9C" w:rsidP="00113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Бюджет Марьевского сельсовета  за </w:t>
      </w:r>
      <w:r w:rsidR="00A5549A" w:rsidRPr="00DC711D">
        <w:rPr>
          <w:rFonts w:ascii="Times New Roman" w:hAnsi="Times New Roman" w:cs="Times New Roman"/>
        </w:rPr>
        <w:t>2022</w:t>
      </w:r>
      <w:r w:rsidRPr="00DC711D">
        <w:rPr>
          <w:rFonts w:ascii="Times New Roman" w:hAnsi="Times New Roman" w:cs="Times New Roman"/>
        </w:rPr>
        <w:t xml:space="preserve"> год исп</w:t>
      </w:r>
      <w:r w:rsidR="00A5549A" w:rsidRPr="00DC711D">
        <w:rPr>
          <w:rFonts w:ascii="Times New Roman" w:hAnsi="Times New Roman" w:cs="Times New Roman"/>
        </w:rPr>
        <w:t>олнен по доходам в сумме 4959,3</w:t>
      </w:r>
      <w:r w:rsidRPr="00DC711D">
        <w:rPr>
          <w:rFonts w:ascii="Times New Roman" w:hAnsi="Times New Roman" w:cs="Times New Roman"/>
        </w:rPr>
        <w:t xml:space="preserve">  тыс. рублей, по расходам</w:t>
      </w:r>
      <w:r w:rsidRPr="00DC711D">
        <w:rPr>
          <w:rFonts w:ascii="Times New Roman" w:hAnsi="Times New Roman" w:cs="Times New Roman"/>
          <w:color w:val="FF0000"/>
        </w:rPr>
        <w:t xml:space="preserve"> </w:t>
      </w:r>
      <w:r w:rsidRPr="00DC711D">
        <w:rPr>
          <w:rFonts w:ascii="Times New Roman" w:hAnsi="Times New Roman" w:cs="Times New Roman"/>
        </w:rPr>
        <w:t xml:space="preserve">– </w:t>
      </w:r>
      <w:r w:rsidR="00A5549A" w:rsidRPr="00DC711D">
        <w:rPr>
          <w:rFonts w:ascii="Times New Roman" w:hAnsi="Times New Roman" w:cs="Times New Roman"/>
        </w:rPr>
        <w:t>5327,6</w:t>
      </w:r>
      <w:r w:rsidRPr="00DC711D">
        <w:rPr>
          <w:rFonts w:ascii="Times New Roman" w:hAnsi="Times New Roman" w:cs="Times New Roman"/>
        </w:rPr>
        <w:t xml:space="preserve"> тыс.  рублей.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Доля  собственных доходов за счет налоговых и неналоговых доходных источников   в объеме  всех доходов Марьев</w:t>
      </w:r>
      <w:r w:rsidR="00A5549A" w:rsidRPr="00DC711D">
        <w:rPr>
          <w:rFonts w:ascii="Times New Roman" w:hAnsi="Times New Roman" w:cs="Times New Roman"/>
        </w:rPr>
        <w:t>ского сельсовета  составила 49,3</w:t>
      </w:r>
      <w:r w:rsidRPr="00DC711D">
        <w:rPr>
          <w:rFonts w:ascii="Times New Roman" w:hAnsi="Times New Roman" w:cs="Times New Roman"/>
        </w:rPr>
        <w:t xml:space="preserve"> %, ч</w:t>
      </w:r>
      <w:r w:rsidR="00A5549A" w:rsidRPr="00DC711D">
        <w:rPr>
          <w:rFonts w:ascii="Times New Roman" w:hAnsi="Times New Roman" w:cs="Times New Roman"/>
        </w:rPr>
        <w:t>то выше  уровня 2021 года на 0,8</w:t>
      </w:r>
      <w:r w:rsidRPr="00DC711D">
        <w:rPr>
          <w:rFonts w:ascii="Times New Roman" w:hAnsi="Times New Roman" w:cs="Times New Roman"/>
        </w:rPr>
        <w:t xml:space="preserve">%.  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Объем  собственных доходов местн</w:t>
      </w:r>
      <w:r w:rsidR="00A5549A" w:rsidRPr="00DC711D">
        <w:rPr>
          <w:rFonts w:ascii="Times New Roman" w:hAnsi="Times New Roman" w:cs="Times New Roman"/>
        </w:rPr>
        <w:t>ого бюджета   за 9 месяцев  2023 г составил 28</w:t>
      </w:r>
      <w:r w:rsidR="002200D4" w:rsidRPr="00DC711D">
        <w:rPr>
          <w:rFonts w:ascii="Times New Roman" w:hAnsi="Times New Roman" w:cs="Times New Roman"/>
        </w:rPr>
        <w:t>58,4</w:t>
      </w:r>
      <w:r w:rsidRPr="00DC711D">
        <w:rPr>
          <w:rFonts w:ascii="Times New Roman" w:hAnsi="Times New Roman" w:cs="Times New Roman"/>
        </w:rPr>
        <w:t xml:space="preserve"> рублей,  меньше  аналогичных пери</w:t>
      </w:r>
      <w:r w:rsidR="00A5549A" w:rsidRPr="00DC711D">
        <w:rPr>
          <w:rFonts w:ascii="Times New Roman" w:hAnsi="Times New Roman" w:cs="Times New Roman"/>
        </w:rPr>
        <w:t>одов  2022</w:t>
      </w:r>
      <w:r w:rsidR="004E5D8D" w:rsidRPr="00DC711D">
        <w:rPr>
          <w:rFonts w:ascii="Times New Roman" w:hAnsi="Times New Roman" w:cs="Times New Roman"/>
        </w:rPr>
        <w:t xml:space="preserve"> года на 28,5</w:t>
      </w:r>
      <w:r w:rsidRPr="00DC711D">
        <w:rPr>
          <w:rFonts w:ascii="Times New Roman" w:hAnsi="Times New Roman" w:cs="Times New Roman"/>
        </w:rPr>
        <w:t xml:space="preserve">% . Поступление налоговых и неналоговых доходов в текущем году также имеет тенденцию к снижению  к уровню прошлого года. </w:t>
      </w:r>
    </w:p>
    <w:p w:rsidR="00113B9C" w:rsidRPr="00DC711D" w:rsidRDefault="00113B9C" w:rsidP="00113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711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связи с этим в отчетном финансовом году в бюджет муниципального образования неоднократно вносились изменения, направленные на корректировку основных параметров местного бюджета.   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Объем   рас</w:t>
      </w:r>
      <w:r w:rsidR="002200D4" w:rsidRPr="00DC711D">
        <w:rPr>
          <w:rFonts w:ascii="Times New Roman" w:hAnsi="Times New Roman" w:cs="Times New Roman"/>
        </w:rPr>
        <w:t>ходов местного бюджета   за 2022</w:t>
      </w:r>
      <w:r w:rsidRPr="00DC711D">
        <w:rPr>
          <w:rFonts w:ascii="Times New Roman" w:hAnsi="Times New Roman" w:cs="Times New Roman"/>
        </w:rPr>
        <w:t xml:space="preserve">  год</w:t>
      </w:r>
      <w:r w:rsidR="002200D4" w:rsidRPr="00DC711D">
        <w:rPr>
          <w:rFonts w:ascii="Times New Roman" w:hAnsi="Times New Roman" w:cs="Times New Roman"/>
        </w:rPr>
        <w:t xml:space="preserve"> составил 5327,6 тыс. рублей,  </w:t>
      </w:r>
      <w:r w:rsidRPr="00DC711D">
        <w:rPr>
          <w:rFonts w:ascii="Times New Roman" w:hAnsi="Times New Roman" w:cs="Times New Roman"/>
        </w:rPr>
        <w:t xml:space="preserve"> уровень  </w:t>
      </w:r>
      <w:r w:rsidR="002200D4" w:rsidRPr="00DC711D">
        <w:rPr>
          <w:rFonts w:ascii="Times New Roman" w:hAnsi="Times New Roman" w:cs="Times New Roman"/>
        </w:rPr>
        <w:t>2021</w:t>
      </w:r>
      <w:r w:rsidRPr="00DC711D">
        <w:rPr>
          <w:rFonts w:ascii="Times New Roman" w:hAnsi="Times New Roman" w:cs="Times New Roman"/>
        </w:rPr>
        <w:t xml:space="preserve"> года</w:t>
      </w:r>
      <w:r w:rsidR="002200D4" w:rsidRPr="00DC711D">
        <w:rPr>
          <w:rFonts w:ascii="Times New Roman" w:hAnsi="Times New Roman" w:cs="Times New Roman"/>
        </w:rPr>
        <w:t xml:space="preserve"> -7434,7.  За 9 месяцев 2023</w:t>
      </w:r>
      <w:r w:rsidRPr="00DC711D">
        <w:rPr>
          <w:rFonts w:ascii="Times New Roman" w:hAnsi="Times New Roman" w:cs="Times New Roman"/>
        </w:rPr>
        <w:t xml:space="preserve"> года  исполнение расходной части  местного  </w:t>
      </w:r>
      <w:r w:rsidR="002200D4" w:rsidRPr="00DC711D">
        <w:rPr>
          <w:rFonts w:ascii="Times New Roman" w:hAnsi="Times New Roman" w:cs="Times New Roman"/>
          <w:color w:val="000000"/>
        </w:rPr>
        <w:t xml:space="preserve"> составила  65,4</w:t>
      </w:r>
      <w:r w:rsidRPr="00DC711D">
        <w:rPr>
          <w:rFonts w:ascii="Times New Roman" w:hAnsi="Times New Roman" w:cs="Times New Roman"/>
          <w:color w:val="000000"/>
        </w:rPr>
        <w:t xml:space="preserve"> %  </w:t>
      </w:r>
      <w:r w:rsidR="002200D4" w:rsidRPr="00DC711D">
        <w:rPr>
          <w:rFonts w:ascii="Times New Roman" w:hAnsi="Times New Roman" w:cs="Times New Roman"/>
          <w:color w:val="000000"/>
        </w:rPr>
        <w:t>от запланированного</w:t>
      </w:r>
      <w:r w:rsidRPr="00DC711D">
        <w:rPr>
          <w:rFonts w:ascii="Times New Roman" w:hAnsi="Times New Roman" w:cs="Times New Roman"/>
          <w:color w:val="000000"/>
        </w:rPr>
        <w:t>.</w:t>
      </w:r>
      <w:r w:rsidRPr="00DC711D">
        <w:rPr>
          <w:rFonts w:ascii="Times New Roman" w:hAnsi="Times New Roman" w:cs="Times New Roman"/>
        </w:rPr>
        <w:t xml:space="preserve"> </w:t>
      </w:r>
    </w:p>
    <w:p w:rsidR="00113B9C" w:rsidRPr="00DC711D" w:rsidRDefault="00113B9C" w:rsidP="00113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11D">
        <w:rPr>
          <w:rFonts w:ascii="Times New Roman" w:hAnsi="Times New Roman" w:cs="Times New Roman"/>
        </w:rPr>
        <w:t xml:space="preserve"> Бюджет Марьевского сельсовета на протяжении   нескольких прошедших  лет  и в текущем финансовом году     формировался  и исполняется  на основе муниципальных программ, доля которых в объеме  всех произведенных расходов составляет  более 99 процентов. </w:t>
      </w:r>
    </w:p>
    <w:p w:rsidR="00113B9C" w:rsidRPr="00DC711D" w:rsidRDefault="00113B9C" w:rsidP="00113B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711D">
        <w:rPr>
          <w:rFonts w:ascii="Times New Roman" w:hAnsi="Times New Roman" w:cs="Times New Roman"/>
          <w:sz w:val="22"/>
          <w:szCs w:val="22"/>
        </w:rPr>
        <w:t xml:space="preserve"> </w:t>
      </w:r>
      <w:r w:rsidRPr="00DC711D">
        <w:rPr>
          <w:rFonts w:ascii="Times New Roman" w:hAnsi="Times New Roman" w:cs="Times New Roman"/>
          <w:sz w:val="22"/>
          <w:szCs w:val="22"/>
        </w:rPr>
        <w:tab/>
        <w:t xml:space="preserve">В прошедший период  2020-2021 годов более 85%   объема   всех расходов местного бюджета были  направлены на развитие культуры, социальной политики, физкультуры и спорта, около 29% на  реализацию мероприятий в сферах национальной экономики и  жилищно-коммунального хозяйства. В полном объеме осуществлялось финансирование расходных обязательств, связанных с оплатой труда, иных социальных обязательств. В приоритетном порядке также  реализовывались мероприятия муниципальных программ, софинансируемых  из бюджетов вышестоящих уровней. </w:t>
      </w:r>
    </w:p>
    <w:p w:rsidR="00973461" w:rsidRPr="00DC711D" w:rsidRDefault="00B64E15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Ис</w:t>
      </w:r>
      <w:r w:rsidR="00973461" w:rsidRPr="00DC711D">
        <w:rPr>
          <w:rFonts w:ascii="Times New Roman" w:hAnsi="Times New Roman" w:cs="Times New Roman"/>
        </w:rPr>
        <w:t>полнен</w:t>
      </w:r>
      <w:r w:rsidRPr="00DC711D">
        <w:rPr>
          <w:rFonts w:ascii="Times New Roman" w:hAnsi="Times New Roman" w:cs="Times New Roman"/>
        </w:rPr>
        <w:t>ие  бюджета муниципального образования Марьевский сельсовет за</w:t>
      </w:r>
      <w:r w:rsidR="002A6EB4" w:rsidRPr="00DC711D">
        <w:rPr>
          <w:rFonts w:ascii="Times New Roman" w:hAnsi="Times New Roman" w:cs="Times New Roman"/>
        </w:rPr>
        <w:t xml:space="preserve">  </w:t>
      </w:r>
      <w:r w:rsidRPr="00DC711D">
        <w:rPr>
          <w:rFonts w:ascii="Times New Roman" w:hAnsi="Times New Roman" w:cs="Times New Roman"/>
        </w:rPr>
        <w:t>девять м</w:t>
      </w:r>
      <w:r w:rsidR="00973461" w:rsidRPr="00DC711D">
        <w:rPr>
          <w:rFonts w:ascii="Times New Roman" w:hAnsi="Times New Roman" w:cs="Times New Roman"/>
        </w:rPr>
        <w:t>есяцев 2023 года характеризуется следующими особенностями:</w:t>
      </w:r>
    </w:p>
    <w:p w:rsidR="00973461" w:rsidRPr="00DC711D" w:rsidRDefault="00973461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увеличение</w:t>
      </w:r>
      <w:r w:rsidR="00CE6647" w:rsidRPr="00DC711D">
        <w:rPr>
          <w:rFonts w:ascii="Times New Roman" w:hAnsi="Times New Roman" w:cs="Times New Roman"/>
        </w:rPr>
        <w:t xml:space="preserve">м </w:t>
      </w:r>
      <w:r w:rsidRPr="00DC711D">
        <w:rPr>
          <w:rFonts w:ascii="Times New Roman" w:hAnsi="Times New Roman" w:cs="Times New Roman"/>
        </w:rPr>
        <w:t xml:space="preserve">поступлений налога на </w:t>
      </w:r>
      <w:r w:rsidR="00CE6647" w:rsidRPr="00DC711D">
        <w:rPr>
          <w:rFonts w:ascii="Times New Roman" w:hAnsi="Times New Roman" w:cs="Times New Roman"/>
        </w:rPr>
        <w:t>доходы физических лиц, который обусловлен ростом фонда оплаты труда;</w:t>
      </w:r>
    </w:p>
    <w:p w:rsidR="00973461" w:rsidRPr="00DC711D" w:rsidRDefault="00552063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C711D">
        <w:rPr>
          <w:rFonts w:ascii="Times New Roman" w:hAnsi="Times New Roman" w:cs="Times New Roman"/>
        </w:rPr>
        <w:t>приростом поступлений акцизов по подакцизным товарам, который связан с увеличением объемов реализации подакцизной продукции</w:t>
      </w:r>
      <w:r w:rsidR="00CE159E" w:rsidRPr="00DC711D">
        <w:rPr>
          <w:rFonts w:ascii="Times New Roman" w:hAnsi="Times New Roman" w:cs="Times New Roman"/>
        </w:rPr>
        <w:t>.</w:t>
      </w:r>
    </w:p>
    <w:p w:rsidR="009D1DE8" w:rsidRPr="00DC711D" w:rsidRDefault="009D1DE8" w:rsidP="0092107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color w:val="000000"/>
        </w:rPr>
        <w:t>На исполнение налоговых и неналоговых доходов</w:t>
      </w:r>
      <w:r w:rsidRPr="00DC711D">
        <w:rPr>
          <w:rFonts w:ascii="Times New Roman" w:eastAsia="Times New Roman" w:hAnsi="Times New Roman" w:cs="Times New Roman"/>
        </w:rPr>
        <w:t xml:space="preserve"> бюджета </w:t>
      </w:r>
      <w:r w:rsidR="00B64E15" w:rsidRPr="00DC711D">
        <w:rPr>
          <w:rFonts w:ascii="Times New Roman" w:eastAsia="Times New Roman" w:hAnsi="Times New Roman" w:cs="Times New Roman"/>
        </w:rPr>
        <w:t>Марьевский сельсовет</w:t>
      </w:r>
      <w:r w:rsidRPr="00DC711D">
        <w:rPr>
          <w:rFonts w:ascii="Times New Roman" w:eastAsia="Times New Roman" w:hAnsi="Times New Roman" w:cs="Times New Roman"/>
        </w:rPr>
        <w:t xml:space="preserve"> в </w:t>
      </w:r>
      <w:r w:rsidR="00973461" w:rsidRPr="00DC711D">
        <w:rPr>
          <w:rFonts w:ascii="Times New Roman" w:eastAsia="Times New Roman" w:hAnsi="Times New Roman" w:cs="Times New Roman"/>
        </w:rPr>
        <w:t>текущем</w:t>
      </w:r>
      <w:r w:rsidRPr="00DC711D">
        <w:rPr>
          <w:rFonts w:ascii="Times New Roman" w:eastAsia="Times New Roman" w:hAnsi="Times New Roman" w:cs="Times New Roman"/>
        </w:rPr>
        <w:t xml:space="preserve"> году оказывают влияние изменения федерального и регионального законодательства</w:t>
      </w:r>
      <w:r w:rsidR="0060247A" w:rsidRPr="00DC711D">
        <w:rPr>
          <w:rFonts w:ascii="Times New Roman" w:eastAsia="Times New Roman" w:hAnsi="Times New Roman" w:cs="Times New Roman"/>
        </w:rPr>
        <w:t>:</w:t>
      </w:r>
    </w:p>
    <w:p w:rsidR="009D1DE8" w:rsidRPr="00DC711D" w:rsidRDefault="009D1DE8" w:rsidP="009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внедрение института единого налогового счета, который предусматривает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расчетов с бюджетами бюджетной системы Российской Федерации с их погашением с единого налогового счета,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системы; </w:t>
      </w:r>
    </w:p>
    <w:p w:rsidR="009D1DE8" w:rsidRPr="00DC711D" w:rsidRDefault="009D1DE8" w:rsidP="009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зачисление налога на доходы физических лиц в первоочередном порядке в консолидированные бюджеты субъектов Российской Федерации в целях обеспечения поступлений доходов в бюджеты и возможности своевременного финансирования первоочередных расходов; </w:t>
      </w:r>
    </w:p>
    <w:p w:rsidR="009D1DE8" w:rsidRPr="00DC711D" w:rsidRDefault="009D1DE8" w:rsidP="009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>прекращение с 1 января 2023 года действия договоров о создании консолидированной группы налогоплательщиков;</w:t>
      </w:r>
    </w:p>
    <w:p w:rsidR="009D1DE8" w:rsidRPr="00DC711D" w:rsidRDefault="009D1DE8" w:rsidP="009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снятие возрастных ограничений при предоставлении права на стандартный налоговый вычет на ребенка (подопечного), признанного судом недееспособными; </w:t>
      </w:r>
    </w:p>
    <w:p w:rsidR="009D1DE8" w:rsidRPr="00DC711D" w:rsidRDefault="009D1DE8" w:rsidP="00B64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внесение изменений в пункт 3.1 статьи 346.21 и подпункт 1 пункта 1.2 статьи 346.51 Налогового кодекса Российской Федерации, согласно которым, начиная с 2023 года налогоплательщики, применяющие упрощенную систему налогообложения и выбравшие в качестве объекта налогообложения доходы, и налогоплательщики патентной системы налогообложения вправе уменьшить сумму налога (авансовых платежей по налогу), исчисленную за налоговый (отчетный) период, на сумму страховых взносов на обязательное пенсионное страхование и на обязательное медицинское страхование без необходимости их фактической уплаты </w:t>
      </w:r>
      <w:r w:rsidR="00B64E15" w:rsidRPr="00DC711D">
        <w:rPr>
          <w:rFonts w:ascii="Times New Roman" w:eastAsia="Times New Roman" w:hAnsi="Times New Roman" w:cs="Times New Roman"/>
        </w:rPr>
        <w:t>на момент уменьшения суммы налога</w:t>
      </w:r>
    </w:p>
    <w:p w:rsidR="00973461" w:rsidRPr="00DC711D" w:rsidRDefault="009D1DE8" w:rsidP="00934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>передача с 1 января 2023 года из областного бюджета в бюджеты городских округов и муниципальных районов Оренбургской области дополнительно 1 процента налога на доходы физических лиц, за исключением сумм налога, относящихся к части налоговой базы, превышающей 5,0 млн. рублей, и налога, уплачиваемого иностранными гражданами, осуществляющими трудовую деятельность по найму на основании патента (Закон Оренбургской области от 30 ноября 2005 года № 2738/499-III-ОЗ «О межбюджетных отношениях в Оренбургской области»)</w:t>
      </w:r>
      <w:r w:rsidR="00FD40EA" w:rsidRPr="00DC711D">
        <w:rPr>
          <w:rFonts w:ascii="Times New Roman" w:eastAsia="Times New Roman" w:hAnsi="Times New Roman" w:cs="Times New Roman"/>
        </w:rPr>
        <w:t>.</w:t>
      </w:r>
      <w:r w:rsidRPr="00DC711D">
        <w:rPr>
          <w:rFonts w:ascii="Times New Roman" w:eastAsia="Times New Roman" w:hAnsi="Times New Roman" w:cs="Times New Roman"/>
        </w:rPr>
        <w:t xml:space="preserve"> </w:t>
      </w:r>
      <w:r w:rsidRPr="00DC711D">
        <w:rPr>
          <w:rFonts w:ascii="Times New Roman" w:eastAsia="Times New Roman" w:hAnsi="Times New Roman" w:cs="Times New Roman"/>
        </w:rPr>
        <w:tab/>
      </w:r>
    </w:p>
    <w:p w:rsidR="00DD311A" w:rsidRPr="00DC711D" w:rsidRDefault="00DD311A" w:rsidP="0092107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DD311A" w:rsidRPr="00DC711D" w:rsidRDefault="00B64E15" w:rsidP="00606F3B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lastRenderedPageBreak/>
        <w:t>Расходы  бюджета муниципального образования Марьевский сельсовет</w:t>
      </w:r>
      <w:r w:rsidR="00DD311A" w:rsidRPr="00DC711D">
        <w:rPr>
          <w:rFonts w:ascii="Times New Roman" w:hAnsi="Times New Roman" w:cs="Times New Roman"/>
        </w:rPr>
        <w:t>.</w:t>
      </w:r>
    </w:p>
    <w:p w:rsidR="00DD311A" w:rsidRPr="00DC711D" w:rsidRDefault="00DD311A" w:rsidP="00921071">
      <w:pPr>
        <w:pStyle w:val="Default"/>
        <w:ind w:left="720" w:firstLine="709"/>
        <w:contextualSpacing/>
        <w:jc w:val="both"/>
        <w:rPr>
          <w:sz w:val="22"/>
          <w:szCs w:val="22"/>
        </w:rPr>
      </w:pPr>
    </w:p>
    <w:p w:rsidR="00AA0DEE" w:rsidRPr="00DC711D" w:rsidRDefault="00AA0DEE" w:rsidP="009210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В рамках бюджетной политики продолжена реализация мероприятий, предусмотренных указами Президента Российской Федерации от 7 мая 2012 года № 597–606 (далее – указы Президента), а также новых векторов, обозначенных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посланиях Президента Российской Федерации Федеральному Собранию Российской Федерации от 21 апреля 2021 года, 21 февраля 2023 года и исполнение в полном объеме принятых социальных обязательств. </w:t>
      </w:r>
    </w:p>
    <w:p w:rsidR="00810FEA" w:rsidRPr="00DC711D" w:rsidRDefault="009F6B16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ab/>
      </w:r>
      <w:r w:rsidR="004E5D8D" w:rsidRPr="00DC711D">
        <w:rPr>
          <w:rFonts w:ascii="Times New Roman" w:hAnsi="Times New Roman" w:cs="Times New Roman"/>
        </w:rPr>
        <w:t>За   9 месяцев 2023</w:t>
      </w:r>
      <w:r w:rsidRPr="00DC711D">
        <w:rPr>
          <w:rFonts w:ascii="Times New Roman" w:hAnsi="Times New Roman" w:cs="Times New Roman"/>
        </w:rPr>
        <w:t xml:space="preserve"> год  рас</w:t>
      </w:r>
      <w:r w:rsidR="005252E2" w:rsidRPr="00DC711D">
        <w:rPr>
          <w:rFonts w:ascii="Times New Roman" w:hAnsi="Times New Roman" w:cs="Times New Roman"/>
        </w:rPr>
        <w:t>ходы  местного</w:t>
      </w:r>
      <w:r w:rsidRPr="00DC711D">
        <w:rPr>
          <w:rFonts w:ascii="Times New Roman" w:hAnsi="Times New Roman" w:cs="Times New Roman"/>
        </w:rPr>
        <w:t xml:space="preserve"> бюд</w:t>
      </w:r>
      <w:r w:rsidR="004E5D8D" w:rsidRPr="00DC711D">
        <w:rPr>
          <w:rFonts w:ascii="Times New Roman" w:hAnsi="Times New Roman" w:cs="Times New Roman"/>
        </w:rPr>
        <w:t xml:space="preserve">жета   произведены в объеме 7011,7 </w:t>
      </w:r>
      <w:r w:rsidRPr="00DC711D">
        <w:rPr>
          <w:rFonts w:ascii="Times New Roman" w:hAnsi="Times New Roman" w:cs="Times New Roman"/>
        </w:rPr>
        <w:t xml:space="preserve"> млн.</w:t>
      </w:r>
      <w:r w:rsidR="004E5D8D" w:rsidRPr="00DC711D">
        <w:rPr>
          <w:rFonts w:ascii="Times New Roman" w:hAnsi="Times New Roman" w:cs="Times New Roman"/>
        </w:rPr>
        <w:t>руб. или 65,6</w:t>
      </w:r>
      <w:r w:rsidRPr="00DC711D">
        <w:rPr>
          <w:rFonts w:ascii="Times New Roman" w:hAnsi="Times New Roman" w:cs="Times New Roman"/>
        </w:rPr>
        <w:t xml:space="preserve">% от уровня годового плана.  </w:t>
      </w:r>
    </w:p>
    <w:p w:rsidR="009F6B16" w:rsidRPr="00DC711D" w:rsidRDefault="009F6B16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       В  объеме произведе</w:t>
      </w:r>
      <w:r w:rsidR="005252E2" w:rsidRPr="00DC711D">
        <w:rPr>
          <w:rFonts w:ascii="Times New Roman" w:hAnsi="Times New Roman" w:cs="Times New Roman"/>
        </w:rPr>
        <w:t>нных расходов местного</w:t>
      </w:r>
      <w:r w:rsidRPr="00DC711D">
        <w:rPr>
          <w:rFonts w:ascii="Times New Roman" w:hAnsi="Times New Roman" w:cs="Times New Roman"/>
        </w:rPr>
        <w:t xml:space="preserve"> бюджета удельный вес расходов направлен н</w:t>
      </w:r>
      <w:r w:rsidR="005252E2" w:rsidRPr="00DC711D">
        <w:rPr>
          <w:rFonts w:ascii="Times New Roman" w:hAnsi="Times New Roman" w:cs="Times New Roman"/>
        </w:rPr>
        <w:t>а социальную сферу (благоустройство,</w:t>
      </w:r>
      <w:r w:rsidRPr="00DC711D">
        <w:rPr>
          <w:rFonts w:ascii="Times New Roman" w:hAnsi="Times New Roman" w:cs="Times New Roman"/>
        </w:rPr>
        <w:t xml:space="preserve"> культуру,  социальную политику, физическую культуру и спорт) со</w:t>
      </w:r>
      <w:r w:rsidR="004E5D8D" w:rsidRPr="00DC711D">
        <w:rPr>
          <w:rFonts w:ascii="Times New Roman" w:hAnsi="Times New Roman" w:cs="Times New Roman"/>
        </w:rPr>
        <w:t>ставил  43,1</w:t>
      </w:r>
      <w:r w:rsidR="005252E2" w:rsidRPr="00DC711D">
        <w:rPr>
          <w:rFonts w:ascii="Times New Roman" w:hAnsi="Times New Roman" w:cs="Times New Roman"/>
        </w:rPr>
        <w:t xml:space="preserve">%. </w:t>
      </w:r>
    </w:p>
    <w:p w:rsidR="005206A7" w:rsidRPr="00DC711D" w:rsidRDefault="00810FEA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ab/>
      </w:r>
      <w:r w:rsidR="005252E2" w:rsidRPr="00DC711D">
        <w:rPr>
          <w:rFonts w:ascii="Times New Roman" w:hAnsi="Times New Roman" w:cs="Times New Roman"/>
        </w:rPr>
        <w:t xml:space="preserve"> Бюдж</w:t>
      </w:r>
      <w:r w:rsidR="004E5D8D" w:rsidRPr="00DC711D">
        <w:rPr>
          <w:rFonts w:ascii="Times New Roman" w:hAnsi="Times New Roman" w:cs="Times New Roman"/>
        </w:rPr>
        <w:t>ет Марьевского сельсовета в 2023</w:t>
      </w:r>
      <w:r w:rsidR="005252E2" w:rsidRPr="00DC711D">
        <w:rPr>
          <w:rFonts w:ascii="Times New Roman" w:hAnsi="Times New Roman" w:cs="Times New Roman"/>
        </w:rPr>
        <w:t xml:space="preserve"> году, по-прежнему, был</w:t>
      </w:r>
      <w:r w:rsidR="009F6B16" w:rsidRPr="00DC711D">
        <w:rPr>
          <w:rFonts w:ascii="Times New Roman" w:hAnsi="Times New Roman" w:cs="Times New Roman"/>
        </w:rPr>
        <w:t xml:space="preserve"> сформированы и  исполнены в  программном формате. Удельный вес расходов, произведенных в программном формате, </w:t>
      </w:r>
      <w:r w:rsidR="005252E2" w:rsidRPr="00DC711D">
        <w:rPr>
          <w:rFonts w:ascii="Times New Roman" w:hAnsi="Times New Roman" w:cs="Times New Roman"/>
        </w:rPr>
        <w:t>в объеме всех расходов местного</w:t>
      </w:r>
      <w:r w:rsidR="009F6B16" w:rsidRPr="00DC711D">
        <w:rPr>
          <w:rFonts w:ascii="Times New Roman" w:hAnsi="Times New Roman" w:cs="Times New Roman"/>
        </w:rPr>
        <w:t xml:space="preserve">   бюджета  соста</w:t>
      </w:r>
      <w:r w:rsidR="004E5D8D" w:rsidRPr="00DC711D">
        <w:rPr>
          <w:rFonts w:ascii="Times New Roman" w:hAnsi="Times New Roman" w:cs="Times New Roman"/>
        </w:rPr>
        <w:t>вил  99,7</w:t>
      </w:r>
      <w:r w:rsidR="005252E2" w:rsidRPr="00DC711D">
        <w:rPr>
          <w:rFonts w:ascii="Times New Roman" w:hAnsi="Times New Roman" w:cs="Times New Roman"/>
        </w:rPr>
        <w:t xml:space="preserve"> %.</w:t>
      </w:r>
    </w:p>
    <w:p w:rsidR="004733C2" w:rsidRPr="00DC711D" w:rsidRDefault="00FC51FE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        </w:t>
      </w:r>
      <w:r w:rsidR="004E5D8D" w:rsidRPr="00DC711D">
        <w:rPr>
          <w:rFonts w:ascii="Times New Roman" w:hAnsi="Times New Roman" w:cs="Times New Roman"/>
        </w:rPr>
        <w:t>Бюджетная политика в 2023</w:t>
      </w:r>
      <w:r w:rsidR="004733C2" w:rsidRPr="00DC711D">
        <w:rPr>
          <w:rFonts w:ascii="Times New Roman" w:hAnsi="Times New Roman" w:cs="Times New Roman"/>
        </w:rPr>
        <w:t xml:space="preserve"> году ориентировалась на обеспечение  сбалансированности и устойчивос</w:t>
      </w:r>
      <w:r w:rsidR="005252E2" w:rsidRPr="00DC711D">
        <w:rPr>
          <w:rFonts w:ascii="Times New Roman" w:hAnsi="Times New Roman" w:cs="Times New Roman"/>
        </w:rPr>
        <w:t>ти местного бюджета</w:t>
      </w:r>
      <w:r w:rsidR="004733C2" w:rsidRPr="00DC711D">
        <w:rPr>
          <w:rFonts w:ascii="Times New Roman" w:hAnsi="Times New Roman" w:cs="Times New Roman"/>
        </w:rPr>
        <w:t xml:space="preserve"> с учетом текущей  экономической ситуации</w:t>
      </w:r>
      <w:r w:rsidR="005252E2" w:rsidRPr="00DC711D">
        <w:rPr>
          <w:rFonts w:ascii="Times New Roman" w:hAnsi="Times New Roman" w:cs="Times New Roman"/>
        </w:rPr>
        <w:t xml:space="preserve">, оптимизации расходов </w:t>
      </w:r>
      <w:r w:rsidR="004733C2" w:rsidRPr="00DC711D">
        <w:rPr>
          <w:rFonts w:ascii="Times New Roman" w:hAnsi="Times New Roman" w:cs="Times New Roman"/>
        </w:rPr>
        <w:t xml:space="preserve"> бюджета, недопущения  </w:t>
      </w:r>
      <w:r w:rsidR="005252E2" w:rsidRPr="00DC711D">
        <w:rPr>
          <w:rFonts w:ascii="Times New Roman" w:hAnsi="Times New Roman" w:cs="Times New Roman"/>
        </w:rPr>
        <w:t>образования</w:t>
      </w:r>
      <w:r w:rsidR="004733C2" w:rsidRPr="00DC711D">
        <w:rPr>
          <w:rFonts w:ascii="Times New Roman" w:hAnsi="Times New Roman" w:cs="Times New Roman"/>
        </w:rPr>
        <w:t xml:space="preserve"> кредиторской задолженности, улучшение качества жизни населе</w:t>
      </w:r>
      <w:r w:rsidR="005252E2" w:rsidRPr="00DC711D">
        <w:rPr>
          <w:rFonts w:ascii="Times New Roman" w:hAnsi="Times New Roman" w:cs="Times New Roman"/>
        </w:rPr>
        <w:t>ния,</w:t>
      </w:r>
      <w:r w:rsidR="004733C2" w:rsidRPr="00DC711D">
        <w:rPr>
          <w:rFonts w:ascii="Times New Roman" w:hAnsi="Times New Roman" w:cs="Times New Roman"/>
        </w:rPr>
        <w:t xml:space="preserve"> повышение эффективности оказания муниципальных услуг.         </w:t>
      </w:r>
    </w:p>
    <w:p w:rsidR="004733C2" w:rsidRPr="00DC711D" w:rsidRDefault="004733C2" w:rsidP="009210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Действия органов местного самоуправления муниципальн</w:t>
      </w:r>
      <w:r w:rsidR="005252E2" w:rsidRPr="00DC711D">
        <w:rPr>
          <w:rFonts w:ascii="Times New Roman" w:hAnsi="Times New Roman" w:cs="Times New Roman"/>
        </w:rPr>
        <w:t>ого образования Марьевский сельсовет</w:t>
      </w:r>
      <w:r w:rsidRPr="00DC711D">
        <w:rPr>
          <w:rFonts w:ascii="Times New Roman" w:hAnsi="Times New Roman" w:cs="Times New Roman"/>
        </w:rPr>
        <w:t xml:space="preserve">  направлены на развитие различных форм участия и вовлечения жителей в решение вопросов</w:t>
      </w:r>
      <w:r w:rsidR="005252E2" w:rsidRPr="00DC711D">
        <w:rPr>
          <w:rFonts w:ascii="Times New Roman" w:hAnsi="Times New Roman" w:cs="Times New Roman"/>
        </w:rPr>
        <w:t xml:space="preserve"> местного значения При реализации мероприятия </w:t>
      </w:r>
      <w:r w:rsidRPr="00DC711D">
        <w:rPr>
          <w:rFonts w:ascii="Times New Roman" w:hAnsi="Times New Roman" w:cs="Times New Roman"/>
        </w:rPr>
        <w:t xml:space="preserve"> «Инициативное бюдже</w:t>
      </w:r>
      <w:r w:rsidR="005252E2" w:rsidRPr="00DC711D">
        <w:rPr>
          <w:rFonts w:ascii="Times New Roman" w:hAnsi="Times New Roman" w:cs="Times New Roman"/>
        </w:rPr>
        <w:t>тирование» был  приобретен трактор МТЗ 82</w:t>
      </w:r>
      <w:r w:rsidR="00D43E34" w:rsidRPr="00DC711D">
        <w:rPr>
          <w:rFonts w:ascii="Times New Roman" w:hAnsi="Times New Roman" w:cs="Times New Roman"/>
        </w:rPr>
        <w:t>.</w:t>
      </w:r>
    </w:p>
    <w:p w:rsidR="004733C2" w:rsidRPr="00DC711D" w:rsidRDefault="00D43E34" w:rsidP="00D43E34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В 2023</w:t>
      </w:r>
      <w:r w:rsidR="004733C2" w:rsidRPr="00DC711D">
        <w:rPr>
          <w:rFonts w:ascii="Times New Roman" w:hAnsi="Times New Roman" w:cs="Times New Roman"/>
        </w:rPr>
        <w:t xml:space="preserve"> году </w:t>
      </w:r>
      <w:r w:rsidRPr="00DC711D">
        <w:rPr>
          <w:rFonts w:ascii="Times New Roman" w:hAnsi="Times New Roman" w:cs="Times New Roman"/>
        </w:rPr>
        <w:t>на территории Марьевского сельсовета реализован                   инициативный проект</w:t>
      </w:r>
      <w:r w:rsidR="004733C2" w:rsidRPr="00DC711D">
        <w:rPr>
          <w:rFonts w:ascii="Times New Roman" w:hAnsi="Times New Roman" w:cs="Times New Roman"/>
        </w:rPr>
        <w:t xml:space="preserve"> на </w:t>
      </w:r>
      <w:r w:rsidRPr="00DC711D">
        <w:rPr>
          <w:rFonts w:ascii="Times New Roman" w:hAnsi="Times New Roman" w:cs="Times New Roman"/>
        </w:rPr>
        <w:t xml:space="preserve"> сумму 1,9</w:t>
      </w:r>
      <w:r w:rsidR="004733C2" w:rsidRPr="00DC711D">
        <w:rPr>
          <w:rFonts w:ascii="Times New Roman" w:hAnsi="Times New Roman" w:cs="Times New Roman"/>
        </w:rPr>
        <w:t xml:space="preserve"> млн.рублей.  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 </w:t>
      </w:r>
    </w:p>
    <w:p w:rsidR="00934250" w:rsidRPr="00DC711D" w:rsidRDefault="00D43E34" w:rsidP="00D43E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Администрация муниципального образования Марьевский сельсовет</w:t>
      </w:r>
      <w:r w:rsidR="00DD311A" w:rsidRPr="00DC711D">
        <w:rPr>
          <w:rFonts w:ascii="Times New Roman" w:hAnsi="Times New Roman" w:cs="Times New Roman"/>
        </w:rPr>
        <w:t xml:space="preserve"> продолжил</w:t>
      </w:r>
      <w:r w:rsidRPr="00DC711D">
        <w:rPr>
          <w:rFonts w:ascii="Times New Roman" w:hAnsi="Times New Roman" w:cs="Times New Roman"/>
        </w:rPr>
        <w:t>а</w:t>
      </w:r>
      <w:r w:rsidR="00DD311A" w:rsidRPr="00DC711D">
        <w:rPr>
          <w:rFonts w:ascii="Times New Roman" w:hAnsi="Times New Roman" w:cs="Times New Roman"/>
        </w:rPr>
        <w:t xml:space="preserve"> практику осуществления мероприятий, направленных на повышение открытости бюджетных данных. Был обеспечен свободный доступ в сети «Интернет» к бюджетным данным, продолжена прак</w:t>
      </w:r>
      <w:r w:rsidRPr="00DC711D">
        <w:rPr>
          <w:rFonts w:ascii="Times New Roman" w:hAnsi="Times New Roman" w:cs="Times New Roman"/>
        </w:rPr>
        <w:t>тика публикации информации о мест</w:t>
      </w:r>
      <w:r w:rsidR="00DD311A" w:rsidRPr="00DC711D">
        <w:rPr>
          <w:rFonts w:ascii="Times New Roman" w:hAnsi="Times New Roman" w:cs="Times New Roman"/>
        </w:rPr>
        <w:t>ном бюджете.</w:t>
      </w:r>
      <w:bookmarkStart w:id="0" w:name="sub_1002"/>
    </w:p>
    <w:p w:rsidR="004E5D8D" w:rsidRPr="00DC711D" w:rsidRDefault="004E5D8D" w:rsidP="00D43E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E5D8D" w:rsidRPr="00DC711D" w:rsidRDefault="004E5D8D" w:rsidP="00D43E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34250" w:rsidRPr="00DC711D" w:rsidRDefault="00DD311A" w:rsidP="00934250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C711D">
        <w:rPr>
          <w:rFonts w:ascii="Times New Roman" w:hAnsi="Times New Roman" w:cs="Times New Roman"/>
          <w:bCs/>
        </w:rPr>
        <w:t>2. Внешние условия реализации</w:t>
      </w:r>
    </w:p>
    <w:p w:rsidR="00934250" w:rsidRPr="00DC711D" w:rsidRDefault="00DD311A" w:rsidP="00934250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C711D">
        <w:rPr>
          <w:rFonts w:ascii="Times New Roman" w:hAnsi="Times New Roman" w:cs="Times New Roman"/>
          <w:bCs/>
        </w:rPr>
        <w:t>бюджетной и нал</w:t>
      </w:r>
      <w:r w:rsidR="00D43E34" w:rsidRPr="00DC711D">
        <w:rPr>
          <w:rFonts w:ascii="Times New Roman" w:hAnsi="Times New Roman" w:cs="Times New Roman"/>
          <w:bCs/>
        </w:rPr>
        <w:t>оговой политики Марьевского сельсовета</w:t>
      </w:r>
    </w:p>
    <w:p w:rsidR="00DD311A" w:rsidRPr="00DC711D" w:rsidRDefault="00DD311A" w:rsidP="0093425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  <w:bCs/>
        </w:rPr>
        <w:t>на 202</w:t>
      </w:r>
      <w:r w:rsidR="005B2F6E" w:rsidRPr="00DC711D">
        <w:rPr>
          <w:rFonts w:ascii="Times New Roman" w:hAnsi="Times New Roman" w:cs="Times New Roman"/>
          <w:bCs/>
        </w:rPr>
        <w:t>4 год и на плановый период 2025</w:t>
      </w:r>
      <w:r w:rsidRPr="00DC711D">
        <w:rPr>
          <w:rFonts w:ascii="Times New Roman" w:hAnsi="Times New Roman" w:cs="Times New Roman"/>
          <w:bCs/>
        </w:rPr>
        <w:t xml:space="preserve"> и 202</w:t>
      </w:r>
      <w:r w:rsidR="005B2F6E" w:rsidRPr="00DC711D">
        <w:rPr>
          <w:rFonts w:ascii="Times New Roman" w:hAnsi="Times New Roman" w:cs="Times New Roman"/>
          <w:bCs/>
        </w:rPr>
        <w:t>6</w:t>
      </w:r>
      <w:r w:rsidRPr="00DC711D">
        <w:rPr>
          <w:rFonts w:ascii="Times New Roman" w:hAnsi="Times New Roman" w:cs="Times New Roman"/>
          <w:bCs/>
        </w:rPr>
        <w:t xml:space="preserve"> годов.</w:t>
      </w:r>
    </w:p>
    <w:bookmarkEnd w:id="0"/>
    <w:p w:rsidR="00DD311A" w:rsidRPr="00DC711D" w:rsidRDefault="00DD311A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DD311A" w:rsidRPr="00DC711D" w:rsidRDefault="00DD311A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На налог</w:t>
      </w:r>
      <w:r w:rsidR="00676A38" w:rsidRPr="00DC711D">
        <w:rPr>
          <w:rFonts w:ascii="Times New Roman" w:hAnsi="Times New Roman" w:cs="Times New Roman"/>
        </w:rPr>
        <w:t>овую политику Марьевского сельсовета</w:t>
      </w:r>
      <w:r w:rsidRPr="00DC711D">
        <w:rPr>
          <w:rFonts w:ascii="Times New Roman" w:hAnsi="Times New Roman" w:cs="Times New Roman"/>
        </w:rPr>
        <w:t xml:space="preserve"> </w:t>
      </w:r>
      <w:r w:rsidRPr="00DC711D">
        <w:rPr>
          <w:rFonts w:ascii="Times New Roman" w:hAnsi="Times New Roman" w:cs="Times New Roman"/>
          <w:bCs/>
        </w:rPr>
        <w:t>на 202</w:t>
      </w:r>
      <w:r w:rsidR="00B34FDF" w:rsidRPr="00DC711D">
        <w:rPr>
          <w:rFonts w:ascii="Times New Roman" w:hAnsi="Times New Roman" w:cs="Times New Roman"/>
          <w:bCs/>
        </w:rPr>
        <w:t>4</w:t>
      </w:r>
      <w:r w:rsidRPr="00DC711D">
        <w:rPr>
          <w:rFonts w:ascii="Times New Roman" w:hAnsi="Times New Roman" w:cs="Times New Roman"/>
          <w:bCs/>
        </w:rPr>
        <w:t xml:space="preserve"> год и на плановый период 202</w:t>
      </w:r>
      <w:r w:rsidR="00B34FDF" w:rsidRPr="00DC711D">
        <w:rPr>
          <w:rFonts w:ascii="Times New Roman" w:hAnsi="Times New Roman" w:cs="Times New Roman"/>
          <w:bCs/>
        </w:rPr>
        <w:t>5</w:t>
      </w:r>
      <w:r w:rsidRPr="00DC711D">
        <w:rPr>
          <w:rFonts w:ascii="Times New Roman" w:hAnsi="Times New Roman" w:cs="Times New Roman"/>
          <w:bCs/>
        </w:rPr>
        <w:t xml:space="preserve"> и 202</w:t>
      </w:r>
      <w:r w:rsidR="00B34FDF" w:rsidRPr="00DC711D">
        <w:rPr>
          <w:rFonts w:ascii="Times New Roman" w:hAnsi="Times New Roman" w:cs="Times New Roman"/>
          <w:bCs/>
        </w:rPr>
        <w:t>6</w:t>
      </w:r>
      <w:r w:rsidRPr="00DC711D">
        <w:rPr>
          <w:rFonts w:ascii="Times New Roman" w:hAnsi="Times New Roman" w:cs="Times New Roman"/>
          <w:bCs/>
        </w:rPr>
        <w:t xml:space="preserve"> годов</w:t>
      </w:r>
      <w:r w:rsidRPr="00DC711D">
        <w:rPr>
          <w:rFonts w:ascii="Times New Roman" w:hAnsi="Times New Roman" w:cs="Times New Roman"/>
        </w:rPr>
        <w:t xml:space="preserve"> будут оказывать влияние внешние факторы, прежде всего изменения в федеральном законодательстве.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1) 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налогоплательщика);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2) по налогу на доходы физических лиц: 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с 1 января 2024 года: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индивидуального жилого дома);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увеличение предельной суммы социальных налоговых вычетов на свое обучение, медицинские услуги (за исключением дорогостоящих услуг), физкультурно-оздоровительные услуги и личное страхование – в совокупности не более 150 тыс. рублей за налоговый период; увеличение предельной суммы социального налогового вычета на обучение детей и (или) подопечных – до 110 тыс. рублей;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с 1 января 2025 года: 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lastRenderedPageBreak/>
        <w:t xml:space="preserve">расширение перечня доходов в части дополнения вознаграждением за выполненные работы, оказанные услуги, предоставленные права использования результатов интеллектуальной деятельности или средств индивидуализации, которые выполняют с помощью информационно-коммуникационной сети «Интернет» независимо от места, где фактически выполнялись работы, оказывались услуги, предоставлялись права использования результатов интеллектуальной деятельности или средств индивидуализации; </w:t>
      </w:r>
    </w:p>
    <w:p w:rsidR="00F6026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технологий, с помощью информационно-коммуникационной сети «Интернет»;</w:t>
      </w:r>
    </w:p>
    <w:p w:rsidR="008645AE" w:rsidRPr="00DC711D" w:rsidRDefault="000530B0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3</w:t>
      </w:r>
      <w:r w:rsidR="00F60268" w:rsidRPr="00DC711D">
        <w:rPr>
          <w:rFonts w:ascii="Times New Roman" w:hAnsi="Times New Roman" w:cs="Times New Roman"/>
        </w:rPr>
        <w:t>) по государственной пошлине:</w:t>
      </w:r>
    </w:p>
    <w:p w:rsidR="003470E8" w:rsidRPr="00DC711D" w:rsidRDefault="00F60268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 с 1 января 2024 года освобождаются от уплаты госпошлины за нотариальное удостоверение доверенности на представление интересов в судах, государственных и муниципальных органах, организациях физические лица при оказании им бесплатной юридической помощи в соответствии с Федеральным законом от 21 ноября 2011 года № 324-ФЗ «О бесплатной юридической помощи в Российской Федерации» и законами субъектов Российской Федерации</w:t>
      </w:r>
      <w:r w:rsidR="008645AE" w:rsidRPr="00DC711D">
        <w:rPr>
          <w:rFonts w:ascii="Times New Roman" w:hAnsi="Times New Roman" w:cs="Times New Roman"/>
        </w:rPr>
        <w:t>.</w:t>
      </w:r>
    </w:p>
    <w:p w:rsidR="00DD311A" w:rsidRPr="00DC711D" w:rsidRDefault="00DD311A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Приоритетным остается сохранение в 2023 – 2025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области.</w:t>
      </w:r>
    </w:p>
    <w:p w:rsidR="00993FCD" w:rsidRPr="00DC711D" w:rsidRDefault="00F6401A" w:rsidP="00921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При планировании </w:t>
      </w:r>
      <w:r w:rsidR="00676A38" w:rsidRPr="00DC711D">
        <w:rPr>
          <w:rFonts w:ascii="Times New Roman" w:hAnsi="Times New Roman" w:cs="Times New Roman"/>
        </w:rPr>
        <w:t>бюджетных ассигнований местного</w:t>
      </w:r>
      <w:r w:rsidRPr="00DC711D">
        <w:rPr>
          <w:rFonts w:ascii="Times New Roman" w:hAnsi="Times New Roman" w:cs="Times New Roman"/>
        </w:rPr>
        <w:t xml:space="preserve"> бюджета на оплату труда работников учреждений, получающих заработную плату на уровне минимального размера оплаты труда, учтено установление с 1 января 2024 года минимального размера оплаты труда в сумме </w:t>
      </w:r>
      <w:r w:rsidR="0033470F" w:rsidRPr="00DC711D">
        <w:rPr>
          <w:rFonts w:ascii="Times New Roman" w:hAnsi="Times New Roman" w:cs="Times New Roman"/>
        </w:rPr>
        <w:t xml:space="preserve">    </w:t>
      </w:r>
      <w:r w:rsidRPr="00DC711D">
        <w:rPr>
          <w:rFonts w:ascii="Times New Roman" w:hAnsi="Times New Roman" w:cs="Times New Roman"/>
        </w:rPr>
        <w:t>22 129 рублей (с уральским коэффициентом).</w:t>
      </w:r>
    </w:p>
    <w:p w:rsidR="00F6401A" w:rsidRPr="00DC711D" w:rsidRDefault="000530B0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Постановлением Правительства Оренбургской области от 30 августа 2022 года № 942-пп «О предельном уровне софинансирования расходного обязательства муниципального образования Оренбургской области» установлен предельный уровень софинасирования в отношении субсидий, предоставляемых в целях софинансирования расходных обязательств муниципальных образований Оренбургской области.</w:t>
      </w:r>
    </w:p>
    <w:p w:rsidR="00DD311A" w:rsidRPr="00DC711D" w:rsidRDefault="00DD311A" w:rsidP="00921071">
      <w:pPr>
        <w:pStyle w:val="Default"/>
        <w:contextualSpacing/>
        <w:jc w:val="both"/>
        <w:rPr>
          <w:sz w:val="22"/>
          <w:szCs w:val="22"/>
        </w:rPr>
      </w:pPr>
    </w:p>
    <w:p w:rsidR="00DD30AB" w:rsidRPr="00DC711D" w:rsidRDefault="00DD311A" w:rsidP="00DD30AB">
      <w:pPr>
        <w:pStyle w:val="Default"/>
        <w:contextualSpacing/>
        <w:jc w:val="center"/>
        <w:rPr>
          <w:sz w:val="22"/>
          <w:szCs w:val="22"/>
        </w:rPr>
      </w:pPr>
      <w:r w:rsidRPr="00DC711D">
        <w:rPr>
          <w:sz w:val="22"/>
          <w:szCs w:val="22"/>
        </w:rPr>
        <w:t>3. Основные направления  налоговой</w:t>
      </w:r>
    </w:p>
    <w:p w:rsidR="00DD30AB" w:rsidRPr="00DC711D" w:rsidRDefault="00DD311A" w:rsidP="00DD30AB">
      <w:pPr>
        <w:pStyle w:val="Default"/>
        <w:contextualSpacing/>
        <w:jc w:val="center"/>
        <w:rPr>
          <w:sz w:val="22"/>
          <w:szCs w:val="22"/>
        </w:rPr>
      </w:pPr>
      <w:r w:rsidRPr="00DC711D">
        <w:rPr>
          <w:sz w:val="22"/>
          <w:szCs w:val="22"/>
        </w:rPr>
        <w:t>и бюджетной пол</w:t>
      </w:r>
      <w:r w:rsidR="00676A38" w:rsidRPr="00DC711D">
        <w:rPr>
          <w:sz w:val="22"/>
          <w:szCs w:val="22"/>
        </w:rPr>
        <w:t>итики Марьевского сельсовета</w:t>
      </w:r>
    </w:p>
    <w:p w:rsidR="00DD311A" w:rsidRPr="00DC711D" w:rsidRDefault="00513BFC" w:rsidP="00DD30AB">
      <w:pPr>
        <w:pStyle w:val="Default"/>
        <w:contextualSpacing/>
        <w:jc w:val="center"/>
        <w:rPr>
          <w:sz w:val="22"/>
          <w:szCs w:val="22"/>
        </w:rPr>
      </w:pPr>
      <w:r w:rsidRPr="00DC711D">
        <w:rPr>
          <w:sz w:val="22"/>
          <w:szCs w:val="22"/>
        </w:rPr>
        <w:t>на 2024</w:t>
      </w:r>
      <w:r w:rsidR="00DD311A" w:rsidRPr="00DC711D">
        <w:rPr>
          <w:sz w:val="22"/>
          <w:szCs w:val="22"/>
        </w:rPr>
        <w:t xml:space="preserve"> и на плановый период 202</w:t>
      </w:r>
      <w:r w:rsidRPr="00DC711D">
        <w:rPr>
          <w:sz w:val="22"/>
          <w:szCs w:val="22"/>
        </w:rPr>
        <w:t>5</w:t>
      </w:r>
      <w:r w:rsidR="00DD311A" w:rsidRPr="00DC711D">
        <w:rPr>
          <w:sz w:val="22"/>
          <w:szCs w:val="22"/>
        </w:rPr>
        <w:t xml:space="preserve"> и 202</w:t>
      </w:r>
      <w:r w:rsidRPr="00DC711D">
        <w:rPr>
          <w:sz w:val="22"/>
          <w:szCs w:val="22"/>
        </w:rPr>
        <w:t>6</w:t>
      </w:r>
      <w:r w:rsidR="00DD311A" w:rsidRPr="00DC711D">
        <w:rPr>
          <w:sz w:val="22"/>
          <w:szCs w:val="22"/>
        </w:rPr>
        <w:t xml:space="preserve"> годов.</w:t>
      </w:r>
    </w:p>
    <w:p w:rsidR="00DD311A" w:rsidRPr="00DC711D" w:rsidRDefault="00DD311A" w:rsidP="009210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Приоритетами налого</w:t>
      </w:r>
      <w:r w:rsidR="00676A38" w:rsidRPr="00DC711D">
        <w:rPr>
          <w:rFonts w:ascii="Times New Roman" w:hAnsi="Times New Roman" w:cs="Times New Roman"/>
        </w:rPr>
        <w:t>вой  политики Марьевского сельсовета</w:t>
      </w:r>
      <w:r w:rsidRPr="00DC711D">
        <w:rPr>
          <w:rFonts w:ascii="Times New Roman" w:hAnsi="Times New Roman" w:cs="Times New Roman"/>
        </w:rPr>
        <w:t xml:space="preserve">  являются: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 обеспечение сбалансированности и устойчивости бюджета;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совершенствование взаимодействия и совместной работы с администраторами доходов бюджета;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привлечение к постановке на налоговый учет новых налогоплательщиков;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осуществление комплекса мероприятий, обеспечивающих реализацию налогового потенциала имущественных налогов за счет доведения ставок налогов до максимальных значений, предусмотренных федеральным налоговым законодательством, и оптимизации налоговых льгот, формированию перечня и оценки эффективности налоговых расходов;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вовлечение  ранее учтенных объектов недвижимости в налоговый оборот;</w:t>
      </w:r>
    </w:p>
    <w:p w:rsidR="00DD311A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повышение  эффективности межведомственного взаимодействия, целями которого являются повышение уровня собираемости и  сокращение недоимки налоговых и неналоговых доходов  местного бюджета;</w:t>
      </w:r>
    </w:p>
    <w:p w:rsidR="00DD311A" w:rsidRPr="00DC711D" w:rsidRDefault="00DD311A" w:rsidP="00676A3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повышение эффективности управления и распоряжения объектами муниципальной  собственности;</w:t>
      </w:r>
    </w:p>
    <w:p w:rsidR="008E71D2" w:rsidRPr="00DC711D" w:rsidRDefault="00DD311A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мобилизация платежей в сфере земельно-имущественных отношений и обеспечение полного учета имущественных объектов, которые являются одним из основных рес</w:t>
      </w:r>
      <w:r w:rsidR="00676A38" w:rsidRPr="00DC711D">
        <w:rPr>
          <w:rFonts w:ascii="Times New Roman" w:hAnsi="Times New Roman" w:cs="Times New Roman"/>
        </w:rPr>
        <w:t>урсов повышения доходов местного бюджета.</w:t>
      </w:r>
    </w:p>
    <w:p w:rsidR="00B622D1" w:rsidRPr="00DC711D" w:rsidRDefault="00B622D1" w:rsidP="0092107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 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Продолжающийся опережающий темп роста бюджетных расходов на решение первоочередных задач в срав</w:t>
      </w:r>
      <w:r w:rsidR="00676A38" w:rsidRPr="00DC711D">
        <w:rPr>
          <w:rFonts w:eastAsia="Calibri"/>
          <w:sz w:val="22"/>
          <w:szCs w:val="22"/>
          <w:lang w:eastAsia="en-US"/>
        </w:rPr>
        <w:t>нении с ростом доходов местного</w:t>
      </w:r>
      <w:r w:rsidRPr="00DC711D">
        <w:rPr>
          <w:rFonts w:eastAsia="Calibri"/>
          <w:sz w:val="22"/>
          <w:szCs w:val="22"/>
          <w:lang w:eastAsia="en-US"/>
        </w:rPr>
        <w:t xml:space="preserve"> бюджета  приводит к </w:t>
      </w:r>
      <w:r w:rsidRPr="00DC711D">
        <w:rPr>
          <w:rFonts w:eastAsia="Calibri"/>
          <w:sz w:val="22"/>
          <w:szCs w:val="22"/>
          <w:lang w:eastAsia="en-US"/>
        </w:rPr>
        <w:lastRenderedPageBreak/>
        <w:t xml:space="preserve">ограниченности финансовых ресурсов на обеспечение содержания и развитие всех сфер деятельности  муниципального образования. </w:t>
      </w:r>
      <w:r w:rsidRPr="00DC711D">
        <w:rPr>
          <w:sz w:val="22"/>
          <w:szCs w:val="22"/>
        </w:rPr>
        <w:t xml:space="preserve">Ключевой </w:t>
      </w:r>
      <w:r w:rsidRPr="00DC711D">
        <w:rPr>
          <w:color w:val="000000"/>
          <w:sz w:val="22"/>
          <w:szCs w:val="22"/>
          <w:shd w:val="clear" w:color="auto" w:fill="FFFFFF"/>
        </w:rPr>
        <w:t>задачей бюджетной политики на долгосрочный период остается соблюдение равновесия бюджетных расходов и доходных источников.</w:t>
      </w:r>
    </w:p>
    <w:p w:rsidR="00DD311A" w:rsidRPr="00DC711D" w:rsidRDefault="00DD311A" w:rsidP="00921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Поэтому, основными направлениями бюджетной политики муниципальн</w:t>
      </w:r>
      <w:r w:rsidR="00676A38" w:rsidRPr="00DC711D">
        <w:rPr>
          <w:rFonts w:ascii="Times New Roman" w:hAnsi="Times New Roman" w:cs="Times New Roman"/>
        </w:rPr>
        <w:t>ого образования Марьевский сельсовет</w:t>
      </w:r>
      <w:r w:rsidRPr="00DC711D">
        <w:rPr>
          <w:rFonts w:ascii="Times New Roman" w:hAnsi="Times New Roman" w:cs="Times New Roman"/>
        </w:rPr>
        <w:t xml:space="preserve">  на 202</w:t>
      </w:r>
      <w:r w:rsidR="00F773F0" w:rsidRPr="00DC711D">
        <w:rPr>
          <w:rFonts w:ascii="Times New Roman" w:hAnsi="Times New Roman" w:cs="Times New Roman"/>
        </w:rPr>
        <w:t>4</w:t>
      </w:r>
      <w:r w:rsidRPr="00DC711D">
        <w:rPr>
          <w:rFonts w:ascii="Times New Roman" w:hAnsi="Times New Roman" w:cs="Times New Roman"/>
        </w:rPr>
        <w:t xml:space="preserve"> год и плановый период 202</w:t>
      </w:r>
      <w:r w:rsidR="00F773F0" w:rsidRPr="00DC711D">
        <w:rPr>
          <w:rFonts w:ascii="Times New Roman" w:hAnsi="Times New Roman" w:cs="Times New Roman"/>
        </w:rPr>
        <w:t>5</w:t>
      </w:r>
      <w:r w:rsidRPr="00DC711D">
        <w:rPr>
          <w:rFonts w:ascii="Times New Roman" w:hAnsi="Times New Roman" w:cs="Times New Roman"/>
        </w:rPr>
        <w:t>–202</w:t>
      </w:r>
      <w:r w:rsidR="00F773F0" w:rsidRPr="00DC711D">
        <w:rPr>
          <w:rFonts w:ascii="Times New Roman" w:hAnsi="Times New Roman" w:cs="Times New Roman"/>
        </w:rPr>
        <w:t>6</w:t>
      </w:r>
      <w:r w:rsidRPr="00DC711D">
        <w:rPr>
          <w:rFonts w:ascii="Times New Roman" w:hAnsi="Times New Roman" w:cs="Times New Roman"/>
        </w:rPr>
        <w:t xml:space="preserve"> годов в части расходов  являются: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с  учетом </w:t>
      </w:r>
      <w:r w:rsidRPr="00DC711D">
        <w:rPr>
          <w:sz w:val="22"/>
          <w:szCs w:val="22"/>
          <w:shd w:val="clear" w:color="auto" w:fill="FFFFFF"/>
        </w:rPr>
        <w:t>концентрации ресурсов на приоритетных направлениях расходных обязательств</w:t>
      </w:r>
      <w:r w:rsidR="00C36844" w:rsidRPr="00DC711D">
        <w:rPr>
          <w:sz w:val="22"/>
          <w:szCs w:val="22"/>
          <w:shd w:val="clear" w:color="auto" w:fill="FFFFFF"/>
        </w:rPr>
        <w:t xml:space="preserve"> </w:t>
      </w:r>
      <w:r w:rsidRPr="00DC711D">
        <w:rPr>
          <w:rFonts w:eastAsia="Calibri"/>
          <w:sz w:val="22"/>
          <w:szCs w:val="22"/>
          <w:lang w:eastAsia="en-US"/>
        </w:rPr>
        <w:t>в рамках  реализации указов Президента Российской Федерации, определяющих национальные цели развития страны;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 анализ осуществляемых расходов с целью исключения направления средств на выполнение полномочий, не отнесенных к полномочиям  муниципального</w:t>
      </w:r>
      <w:r w:rsidR="00C36844" w:rsidRPr="00DC711D">
        <w:rPr>
          <w:rFonts w:eastAsia="Calibri"/>
          <w:sz w:val="22"/>
          <w:szCs w:val="22"/>
          <w:lang w:eastAsia="en-US"/>
        </w:rPr>
        <w:t xml:space="preserve"> </w:t>
      </w:r>
      <w:r w:rsidR="00676A38" w:rsidRPr="00DC711D">
        <w:rPr>
          <w:rFonts w:eastAsia="Calibri"/>
          <w:sz w:val="22"/>
          <w:szCs w:val="22"/>
          <w:lang w:eastAsia="en-US"/>
        </w:rPr>
        <w:t>образования</w:t>
      </w:r>
      <w:r w:rsidRPr="00DC711D">
        <w:rPr>
          <w:rFonts w:eastAsia="Calibri"/>
          <w:sz w:val="22"/>
          <w:szCs w:val="22"/>
          <w:lang w:eastAsia="en-US"/>
        </w:rPr>
        <w:t>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-продолжение реализации практики  обязательного обеспечения в местных бюджетах  первоочередных расходов на оплату труда  и начислений на нее, оплату  коммунальных услуг и выполнение  публично – нормативных обязательств;</w:t>
      </w:r>
    </w:p>
    <w:p w:rsidR="00DD311A" w:rsidRPr="00DC711D" w:rsidRDefault="00DD311A" w:rsidP="00921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 принятие новых расходных обязательств только при условии оценки их эффективности, соответствия их приоритетным направлениям социально-экономическ</w:t>
      </w:r>
      <w:r w:rsidR="00676A38" w:rsidRPr="00DC711D">
        <w:rPr>
          <w:rFonts w:ascii="Times New Roman" w:hAnsi="Times New Roman" w:cs="Times New Roman"/>
        </w:rPr>
        <w:t>ого развития Марьевский сельсовет</w:t>
      </w:r>
      <w:r w:rsidRPr="00DC711D">
        <w:rPr>
          <w:rFonts w:ascii="Times New Roman" w:hAnsi="Times New Roman" w:cs="Times New Roman"/>
        </w:rPr>
        <w:t xml:space="preserve">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DD311A" w:rsidRPr="00DC711D" w:rsidRDefault="00DD311A" w:rsidP="00921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 обеспечение соблюдения норматива формирования расходов на  оплату труда  и содержание органов</w:t>
      </w:r>
      <w:r w:rsidRPr="00DC711D">
        <w:rPr>
          <w:rFonts w:ascii="Times New Roman" w:eastAsia="Times New Roman" w:hAnsi="Times New Roman" w:cs="Times New Roman"/>
          <w:color w:val="000000"/>
          <w:lang w:eastAsia="ru-RU"/>
        </w:rPr>
        <w:t xml:space="preserve">  местного самоуправления, установленного Правительством Оренбургской области; 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</w:t>
      </w:r>
      <w:r w:rsidRPr="00DC711D">
        <w:rPr>
          <w:rFonts w:ascii="Times New Roman" w:hAnsi="Times New Roman" w:cs="Times New Roman"/>
          <w:lang w:val="en-US"/>
        </w:rPr>
        <w:t> </w:t>
      </w:r>
      <w:r w:rsidRPr="00DC711D">
        <w:rPr>
          <w:rFonts w:ascii="Times New Roman" w:hAnsi="Times New Roman" w:cs="Times New Roman"/>
        </w:rPr>
        <w:t xml:space="preserve">реализация мероприятий, направленных на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предоставлении. </w:t>
      </w:r>
    </w:p>
    <w:p w:rsidR="00DD311A" w:rsidRPr="00DC711D" w:rsidRDefault="00DD311A" w:rsidP="00EB224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D311A" w:rsidRPr="00DC711D" w:rsidRDefault="00DD311A" w:rsidP="00921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 повышение качества управления муниципальными финансами, строгое соблюдение бюджетно-финансовой дисципл</w:t>
      </w:r>
      <w:r w:rsidR="00EB224D" w:rsidRPr="00DC711D">
        <w:rPr>
          <w:rFonts w:ascii="Times New Roman" w:hAnsi="Times New Roman" w:cs="Times New Roman"/>
        </w:rPr>
        <w:t>ины</w:t>
      </w:r>
      <w:r w:rsidRPr="00DC711D">
        <w:rPr>
          <w:rFonts w:ascii="Times New Roman" w:hAnsi="Times New Roman" w:cs="Times New Roman"/>
        </w:rPr>
        <w:t xml:space="preserve"> получателями бюджетных средств;</w:t>
      </w:r>
    </w:p>
    <w:p w:rsidR="00DD311A" w:rsidRPr="00DC711D" w:rsidRDefault="00DD311A" w:rsidP="0092107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 поддержание оптимальных объемов и структуры расходов на реализа</w:t>
      </w:r>
      <w:r w:rsidR="00EB224D" w:rsidRPr="00DC711D">
        <w:rPr>
          <w:rFonts w:ascii="Times New Roman" w:hAnsi="Times New Roman" w:cs="Times New Roman"/>
        </w:rPr>
        <w:t>цию функций и полномочий органа</w:t>
      </w:r>
      <w:r w:rsidRPr="00DC711D">
        <w:rPr>
          <w:rFonts w:ascii="Times New Roman" w:hAnsi="Times New Roman" w:cs="Times New Roman"/>
        </w:rPr>
        <w:t xml:space="preserve"> местного сам</w:t>
      </w:r>
      <w:r w:rsidR="00EB224D" w:rsidRPr="00DC711D">
        <w:rPr>
          <w:rFonts w:ascii="Times New Roman" w:hAnsi="Times New Roman" w:cs="Times New Roman"/>
        </w:rPr>
        <w:t xml:space="preserve">оуправления, </w:t>
      </w:r>
      <w:r w:rsidRPr="00DC711D">
        <w:rPr>
          <w:rFonts w:ascii="Times New Roman" w:hAnsi="Times New Roman" w:cs="Times New Roman"/>
        </w:rPr>
        <w:t xml:space="preserve"> поиску внутренних резервов оптимизации бюджетных рас</w:t>
      </w:r>
      <w:r w:rsidR="00EB224D" w:rsidRPr="00DC711D">
        <w:rPr>
          <w:rFonts w:ascii="Times New Roman" w:hAnsi="Times New Roman" w:cs="Times New Roman"/>
        </w:rPr>
        <w:t>ходов</w:t>
      </w:r>
      <w:r w:rsidRPr="00DC711D">
        <w:rPr>
          <w:rFonts w:ascii="Times New Roman" w:hAnsi="Times New Roman" w:cs="Times New Roman"/>
        </w:rPr>
        <w:t>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 реализациия режима экономии электро- и теплоэнергии, расходных материалов, горюче-смазочных материалов, услуг связи;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sz w:val="22"/>
          <w:szCs w:val="22"/>
        </w:rPr>
        <w:t>- 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Pr="00DC711D">
        <w:rPr>
          <w:rFonts w:eastAsia="Calibri"/>
          <w:sz w:val="22"/>
          <w:szCs w:val="22"/>
          <w:lang w:eastAsia="en-US"/>
        </w:rPr>
        <w:t xml:space="preserve"> обеспечения контроля</w:t>
      </w:r>
      <w:r w:rsidRPr="00DC711D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DC711D">
        <w:rPr>
          <w:rFonts w:eastAsia="Calibri"/>
          <w:sz w:val="22"/>
          <w:szCs w:val="22"/>
          <w:lang w:eastAsia="en-US"/>
        </w:rPr>
        <w:t>обоснованности закупок, начальных (максимальных) цен контрактов, а также проведения централизованных закупок и закупок малого объема</w:t>
      </w:r>
      <w:r w:rsidRPr="00DC711D">
        <w:rPr>
          <w:sz w:val="22"/>
          <w:szCs w:val="22"/>
        </w:rPr>
        <w:t>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sz w:val="22"/>
          <w:szCs w:val="22"/>
        </w:rPr>
        <w:t>- осуществление контроля в сфере закупок в соответствии с частью 3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 недопущение кредиторской задолженности по заработной плате работникам бюджетной сферы и социальным выплатам;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 обеспечение прозрачности (открытости) районного  бюджета за счет размещения и предоставления информации на едином портале бюджетной системы Российской Федерации;</w:t>
      </w:r>
    </w:p>
    <w:p w:rsidR="00DD311A" w:rsidRPr="00DC711D" w:rsidRDefault="00DD311A" w:rsidP="00921071">
      <w:pPr>
        <w:pStyle w:val="af1"/>
        <w:tabs>
          <w:tab w:val="left" w:pos="7020"/>
        </w:tabs>
        <w:spacing w:before="0"/>
        <w:ind w:firstLine="709"/>
        <w:rPr>
          <w:sz w:val="22"/>
          <w:szCs w:val="22"/>
        </w:rPr>
      </w:pPr>
      <w:r w:rsidRPr="00DC711D">
        <w:rPr>
          <w:rFonts w:eastAsia="Calibri"/>
          <w:sz w:val="22"/>
          <w:szCs w:val="22"/>
          <w:lang w:eastAsia="en-US"/>
        </w:rPr>
        <w:t>-</w:t>
      </w:r>
      <w:r w:rsidRPr="00DC711D">
        <w:rPr>
          <w:color w:val="000000"/>
          <w:sz w:val="22"/>
          <w:szCs w:val="22"/>
        </w:rPr>
        <w:t xml:space="preserve"> укрепление финансовой самостоятельности. Развитие на  территории Сакмарского района проектов, основанных на инициативах граждан  и  с целью</w:t>
      </w:r>
      <w:r w:rsidRPr="00DC711D">
        <w:rPr>
          <w:rFonts w:eastAsia="Calibri"/>
          <w:sz w:val="22"/>
          <w:szCs w:val="22"/>
          <w:lang w:eastAsia="en-US"/>
        </w:rPr>
        <w:t xml:space="preserve"> вовлечения граждан в процедуру обсуждения и принятия конкретных бюджетных решений</w:t>
      </w:r>
      <w:r w:rsidRPr="00DC711D">
        <w:rPr>
          <w:color w:val="000000"/>
          <w:sz w:val="22"/>
          <w:szCs w:val="22"/>
        </w:rPr>
        <w:t>.</w:t>
      </w:r>
    </w:p>
    <w:p w:rsidR="00B31A26" w:rsidRPr="00DC711D" w:rsidRDefault="00DD311A" w:rsidP="00921071">
      <w:p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11D">
        <w:rPr>
          <w:rFonts w:ascii="Times New Roman" w:eastAsia="Times New Roman" w:hAnsi="Times New Roman" w:cs="Times New Roman"/>
        </w:rPr>
        <w:tab/>
      </w:r>
      <w:r w:rsidRPr="00DC711D">
        <w:rPr>
          <w:rFonts w:ascii="Times New Roman" w:eastAsia="Times New Roman" w:hAnsi="Times New Roman" w:cs="Times New Roman"/>
        </w:rPr>
        <w:tab/>
      </w:r>
      <w:r w:rsidRPr="00DC711D">
        <w:rPr>
          <w:rFonts w:ascii="Times New Roman" w:eastAsia="Times New Roman" w:hAnsi="Times New Roman" w:cs="Times New Roman"/>
          <w:color w:val="000000"/>
          <w:lang w:eastAsia="ru-RU"/>
        </w:rPr>
        <w:t>Для реализации данных подходов главным распорядителям бюджетных средств необходимо  выстроить систему приоритетов  принятых расходных обязательств, увязав объемы бюджетных расходов с целями и задачами социально-экономического развития.</w:t>
      </w:r>
    </w:p>
    <w:p w:rsidR="00F773F0" w:rsidRPr="00DC711D" w:rsidRDefault="00F773F0" w:rsidP="00921071">
      <w:p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73F0" w:rsidRPr="00DC711D" w:rsidRDefault="00F773F0" w:rsidP="00921071">
      <w:p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73F0" w:rsidRPr="00DC711D" w:rsidRDefault="00F773F0" w:rsidP="00921071">
      <w:pPr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CE159E" w:rsidRPr="00DC711D" w:rsidRDefault="00CE159E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190721" w:rsidRPr="00DC711D" w:rsidRDefault="00190721" w:rsidP="00921071">
      <w:pPr>
        <w:spacing w:after="0" w:line="240" w:lineRule="auto"/>
        <w:ind w:hanging="862"/>
        <w:jc w:val="both"/>
        <w:rPr>
          <w:rFonts w:ascii="Times New Roman" w:hAnsi="Times New Roman" w:cs="Times New Roman"/>
        </w:rPr>
      </w:pPr>
    </w:p>
    <w:p w:rsidR="00120EBE" w:rsidRPr="00DC711D" w:rsidRDefault="00120EBE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120EBE" w:rsidRPr="00DC711D" w:rsidRDefault="00120EBE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120EBE" w:rsidRPr="00DC711D" w:rsidRDefault="00120EBE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274B08" w:rsidRPr="00DC711D" w:rsidRDefault="00274B08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</w:p>
    <w:p w:rsidR="00DD311A" w:rsidRPr="00DC711D" w:rsidRDefault="00DD311A" w:rsidP="005F4E88">
      <w:pPr>
        <w:spacing w:after="0" w:line="240" w:lineRule="auto"/>
        <w:ind w:hanging="862"/>
        <w:jc w:val="right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Приложение 2</w:t>
      </w:r>
    </w:p>
    <w:p w:rsidR="00DD311A" w:rsidRPr="00DC711D" w:rsidRDefault="00DD311A" w:rsidP="005F4E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к постановлению администрации</w:t>
      </w:r>
    </w:p>
    <w:p w:rsidR="00DD311A" w:rsidRPr="00DC711D" w:rsidRDefault="00DD311A" w:rsidP="005F4E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муниципального  образования </w:t>
      </w:r>
    </w:p>
    <w:p w:rsidR="00DD311A" w:rsidRPr="00DC711D" w:rsidRDefault="009639F9" w:rsidP="005F4E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Марьевский сельсовет</w:t>
      </w:r>
    </w:p>
    <w:p w:rsidR="00DD311A" w:rsidRPr="00DC711D" w:rsidRDefault="00DD311A" w:rsidP="005F4E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</w:rPr>
        <w:t xml:space="preserve"> </w:t>
      </w:r>
      <w:r w:rsidRPr="00DC711D">
        <w:rPr>
          <w:rFonts w:ascii="Times New Roman" w:hAnsi="Times New Roman" w:cs="Times New Roman"/>
        </w:rPr>
        <w:t xml:space="preserve">от  </w:t>
      </w:r>
      <w:r w:rsidR="00F773F0" w:rsidRPr="00DC711D">
        <w:rPr>
          <w:rFonts w:ascii="Times New Roman" w:hAnsi="Times New Roman" w:cs="Times New Roman"/>
        </w:rPr>
        <w:t xml:space="preserve"> </w:t>
      </w:r>
      <w:r w:rsidR="009639F9" w:rsidRPr="00DC711D">
        <w:rPr>
          <w:rFonts w:ascii="Times New Roman" w:hAnsi="Times New Roman" w:cs="Times New Roman"/>
        </w:rPr>
        <w:t>03 ноября 2023</w:t>
      </w:r>
      <w:r w:rsidR="00F773F0" w:rsidRPr="00DC711D">
        <w:rPr>
          <w:rFonts w:ascii="Times New Roman" w:hAnsi="Times New Roman" w:cs="Times New Roman"/>
        </w:rPr>
        <w:t xml:space="preserve">   </w:t>
      </w:r>
      <w:r w:rsidRPr="00DC711D">
        <w:rPr>
          <w:rFonts w:ascii="Times New Roman" w:hAnsi="Times New Roman" w:cs="Times New Roman"/>
        </w:rPr>
        <w:t>№</w:t>
      </w:r>
      <w:r w:rsidR="009639F9" w:rsidRPr="00DC711D">
        <w:rPr>
          <w:rFonts w:ascii="Times New Roman" w:hAnsi="Times New Roman" w:cs="Times New Roman"/>
        </w:rPr>
        <w:t>305</w:t>
      </w:r>
      <w:r w:rsidRPr="00DC711D">
        <w:rPr>
          <w:rFonts w:ascii="Times New Roman" w:hAnsi="Times New Roman" w:cs="Times New Roman"/>
        </w:rPr>
        <w:t xml:space="preserve"> </w:t>
      </w:r>
    </w:p>
    <w:p w:rsidR="00DD311A" w:rsidRPr="00DC711D" w:rsidRDefault="00DD311A" w:rsidP="005F4E88">
      <w:pPr>
        <w:pStyle w:val="1"/>
        <w:spacing w:after="0"/>
        <w:jc w:val="center"/>
        <w:rPr>
          <w:rFonts w:ascii="Times New Roman" w:hAnsi="Times New Roman"/>
          <w:sz w:val="22"/>
          <w:szCs w:val="22"/>
        </w:rPr>
      </w:pPr>
      <w:r w:rsidRPr="00DC711D">
        <w:rPr>
          <w:rFonts w:ascii="Times New Roman" w:hAnsi="Times New Roman"/>
          <w:b w:val="0"/>
          <w:sz w:val="22"/>
          <w:szCs w:val="22"/>
        </w:rPr>
        <w:t>Основные направления</w:t>
      </w:r>
    </w:p>
    <w:p w:rsidR="00DD311A" w:rsidRPr="00DC711D" w:rsidRDefault="00DD311A" w:rsidP="005F4E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 xml:space="preserve">долговой политики муниципального образования </w:t>
      </w:r>
      <w:r w:rsidR="009639F9" w:rsidRPr="00DC711D">
        <w:rPr>
          <w:rFonts w:ascii="Times New Roman" w:hAnsi="Times New Roman" w:cs="Times New Roman"/>
        </w:rPr>
        <w:t>Марьевский сельсовет</w:t>
      </w:r>
    </w:p>
    <w:p w:rsidR="00DD311A" w:rsidRPr="00DC711D" w:rsidRDefault="00DD311A" w:rsidP="005F4E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на 202</w:t>
      </w:r>
      <w:r w:rsidR="00F773F0" w:rsidRPr="00DC711D">
        <w:rPr>
          <w:rFonts w:ascii="Times New Roman" w:hAnsi="Times New Roman" w:cs="Times New Roman"/>
        </w:rPr>
        <w:t>4</w:t>
      </w:r>
      <w:r w:rsidRPr="00DC711D">
        <w:rPr>
          <w:rFonts w:ascii="Times New Roman" w:hAnsi="Times New Roman" w:cs="Times New Roman"/>
        </w:rPr>
        <w:t xml:space="preserve"> год и на плановый период 202</w:t>
      </w:r>
      <w:r w:rsidR="00F773F0" w:rsidRPr="00DC711D">
        <w:rPr>
          <w:rFonts w:ascii="Times New Roman" w:hAnsi="Times New Roman" w:cs="Times New Roman"/>
        </w:rPr>
        <w:t>5</w:t>
      </w:r>
      <w:r w:rsidRPr="00DC711D">
        <w:rPr>
          <w:rFonts w:ascii="Times New Roman" w:hAnsi="Times New Roman" w:cs="Times New Roman"/>
        </w:rPr>
        <w:t xml:space="preserve">  и 202</w:t>
      </w:r>
      <w:r w:rsidR="00F773F0" w:rsidRPr="00DC711D">
        <w:rPr>
          <w:rFonts w:ascii="Times New Roman" w:hAnsi="Times New Roman" w:cs="Times New Roman"/>
        </w:rPr>
        <w:t>6</w:t>
      </w:r>
      <w:r w:rsidRPr="00DC711D">
        <w:rPr>
          <w:rFonts w:ascii="Times New Roman" w:hAnsi="Times New Roman" w:cs="Times New Roman"/>
        </w:rPr>
        <w:t xml:space="preserve"> годов.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Долговая политика является  важнейшим компонентом  системы управления финансами муниципальн</w:t>
      </w:r>
      <w:r w:rsidR="009639F9" w:rsidRPr="00DC711D">
        <w:rPr>
          <w:rFonts w:ascii="Times New Roman" w:hAnsi="Times New Roman" w:cs="Times New Roman"/>
        </w:rPr>
        <w:t>ого образования Марьевский сельсовет</w:t>
      </w:r>
      <w:r w:rsidRPr="00DC711D">
        <w:rPr>
          <w:rFonts w:ascii="Times New Roman" w:hAnsi="Times New Roman" w:cs="Times New Roman"/>
        </w:rPr>
        <w:t>.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В условиях опережающего темпа роста бюджетных расходов над доходами одним из важных направлений  бюджетной политики на предстоящую трехлетку будет являться обеспечение  сбаланси</w:t>
      </w:r>
      <w:r w:rsidR="009639F9" w:rsidRPr="00DC711D">
        <w:rPr>
          <w:rFonts w:ascii="Times New Roman" w:hAnsi="Times New Roman" w:cs="Times New Roman"/>
        </w:rPr>
        <w:t>рованности местного</w:t>
      </w:r>
      <w:r w:rsidRPr="00DC711D">
        <w:rPr>
          <w:rFonts w:ascii="Times New Roman" w:hAnsi="Times New Roman" w:cs="Times New Roman"/>
        </w:rPr>
        <w:t xml:space="preserve"> бюджета как по плановым значениям, так и по фактическим.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  <w:color w:val="000000"/>
          <w:lang w:eastAsia="ru-RU"/>
        </w:rPr>
        <w:t>Сбалансированность местного бюджета напрямую зависит от качества и эффективности планирования и осуществления расходов местного бюджета. Субъекты бюджетного планирования при прогнозировании бюджетных параметров должны полагаться на реальные возможности бюджета муниципального образования.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Текущее состояние долговой устойчивости муниципальн</w:t>
      </w:r>
      <w:r w:rsidR="009639F9" w:rsidRPr="00DC711D">
        <w:rPr>
          <w:rFonts w:ascii="Times New Roman" w:hAnsi="Times New Roman" w:cs="Times New Roman"/>
        </w:rPr>
        <w:t>ого образования Марьевский сельсовет</w:t>
      </w:r>
      <w:r w:rsidRPr="00DC711D">
        <w:rPr>
          <w:rFonts w:ascii="Times New Roman" w:hAnsi="Times New Roman" w:cs="Times New Roman"/>
        </w:rPr>
        <w:t>:</w:t>
      </w:r>
    </w:p>
    <w:p w:rsidR="00DD311A" w:rsidRPr="00DC711D" w:rsidRDefault="00DD311A" w:rsidP="005F4E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- объем муниципального долга  образования Сакмарский район на</w:t>
      </w:r>
      <w:r w:rsidR="005F4E88" w:rsidRPr="00DC711D">
        <w:rPr>
          <w:rFonts w:ascii="Times New Roman" w:hAnsi="Times New Roman" w:cs="Times New Roman"/>
        </w:rPr>
        <w:t xml:space="preserve">        1</w:t>
      </w:r>
      <w:r w:rsidRPr="00DC711D">
        <w:rPr>
          <w:rFonts w:ascii="Times New Roman" w:hAnsi="Times New Roman" w:cs="Times New Roman"/>
        </w:rPr>
        <w:t xml:space="preserve"> января 202</w:t>
      </w:r>
      <w:r w:rsidR="00F773F0" w:rsidRPr="00DC711D">
        <w:rPr>
          <w:rFonts w:ascii="Times New Roman" w:hAnsi="Times New Roman" w:cs="Times New Roman"/>
        </w:rPr>
        <w:t xml:space="preserve">3 </w:t>
      </w:r>
      <w:r w:rsidRPr="00DC711D">
        <w:rPr>
          <w:rFonts w:ascii="Times New Roman" w:hAnsi="Times New Roman" w:cs="Times New Roman"/>
        </w:rPr>
        <w:t>года составил 0 тысяч рублей;</w:t>
      </w:r>
    </w:p>
    <w:p w:rsidR="00DD311A" w:rsidRPr="00DC711D" w:rsidRDefault="005F4E88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ab/>
      </w:r>
      <w:r w:rsidR="00DD311A" w:rsidRPr="00DC711D">
        <w:rPr>
          <w:rFonts w:ascii="Times New Roman" w:hAnsi="Times New Roman" w:cs="Times New Roman"/>
        </w:rPr>
        <w:t>-</w:t>
      </w:r>
      <w:r w:rsidR="00921071" w:rsidRPr="00DC711D">
        <w:rPr>
          <w:rFonts w:ascii="Times New Roman" w:hAnsi="Times New Roman" w:cs="Times New Roman"/>
        </w:rPr>
        <w:t xml:space="preserve"> </w:t>
      </w:r>
      <w:r w:rsidR="00DD311A" w:rsidRPr="00DC711D">
        <w:rPr>
          <w:rFonts w:ascii="Times New Roman" w:hAnsi="Times New Roman" w:cs="Times New Roman"/>
        </w:rPr>
        <w:t>просроченная задолженность по долговым обязательствам отсутствует</w:t>
      </w:r>
      <w:r w:rsidR="00921071" w:rsidRPr="00DC711D">
        <w:rPr>
          <w:rFonts w:ascii="Times New Roman" w:hAnsi="Times New Roman" w:cs="Times New Roman"/>
        </w:rPr>
        <w:t>.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eastAsia="Times New Roman" w:hAnsi="Times New Roman" w:cs="Times New Roman"/>
          <w:lang w:eastAsia="ru-RU"/>
        </w:rPr>
        <w:lastRenderedPageBreak/>
        <w:t xml:space="preserve">  Долговая политика на </w:t>
      </w:r>
      <w:r w:rsidRPr="00DC711D">
        <w:rPr>
          <w:rFonts w:ascii="Times New Roman" w:hAnsi="Times New Roman" w:cs="Times New Roman"/>
        </w:rPr>
        <w:t>период 202</w:t>
      </w:r>
      <w:r w:rsidR="00F84FC5" w:rsidRPr="00DC711D">
        <w:rPr>
          <w:rFonts w:ascii="Times New Roman" w:hAnsi="Times New Roman" w:cs="Times New Roman"/>
        </w:rPr>
        <w:t>4</w:t>
      </w:r>
      <w:r w:rsidRPr="00DC711D">
        <w:rPr>
          <w:rFonts w:ascii="Times New Roman" w:hAnsi="Times New Roman" w:cs="Times New Roman"/>
        </w:rPr>
        <w:t xml:space="preserve"> –  202</w:t>
      </w:r>
      <w:r w:rsidR="00F84FC5" w:rsidRPr="00DC711D">
        <w:rPr>
          <w:rFonts w:ascii="Times New Roman" w:hAnsi="Times New Roman" w:cs="Times New Roman"/>
        </w:rPr>
        <w:t>6</w:t>
      </w:r>
      <w:r w:rsidRPr="00DC711D">
        <w:rPr>
          <w:rFonts w:ascii="Times New Roman" w:hAnsi="Times New Roman" w:cs="Times New Roman"/>
        </w:rPr>
        <w:t xml:space="preserve"> годов, как и в предыдущем периоде, будет нацелена на поддерж</w:t>
      </w:r>
      <w:r w:rsidR="009639F9" w:rsidRPr="00DC711D">
        <w:rPr>
          <w:rFonts w:ascii="Times New Roman" w:hAnsi="Times New Roman" w:cs="Times New Roman"/>
        </w:rPr>
        <w:t>ание долговой нагрузки на  мест</w:t>
      </w:r>
      <w:r w:rsidRPr="00DC711D">
        <w:rPr>
          <w:rFonts w:ascii="Times New Roman" w:hAnsi="Times New Roman" w:cs="Times New Roman"/>
        </w:rPr>
        <w:t xml:space="preserve">ный бюджет  на уровне, относящем  муниципальное образование  к субъектам с высокой долговой устойчивостью. </w:t>
      </w:r>
    </w:p>
    <w:p w:rsidR="00DD311A" w:rsidRPr="00DC711D" w:rsidRDefault="00DD311A" w:rsidP="00921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Основной целью долговой  политики муниципального образования</w:t>
      </w:r>
    </w:p>
    <w:p w:rsidR="00DD311A" w:rsidRPr="00DC711D" w:rsidRDefault="009639F9" w:rsidP="00921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11D">
        <w:rPr>
          <w:rFonts w:ascii="Times New Roman" w:hAnsi="Times New Roman" w:cs="Times New Roman"/>
        </w:rPr>
        <w:t>Марьевский сельсовет</w:t>
      </w:r>
      <w:r w:rsidR="00BC21D0" w:rsidRPr="00DC711D">
        <w:rPr>
          <w:rFonts w:ascii="Times New Roman" w:hAnsi="Times New Roman" w:cs="Times New Roman"/>
        </w:rPr>
        <w:t xml:space="preserve"> </w:t>
      </w:r>
      <w:r w:rsidR="00DD311A" w:rsidRPr="00DC711D">
        <w:rPr>
          <w:rFonts w:ascii="Times New Roman" w:hAnsi="Times New Roman" w:cs="Times New Roman"/>
        </w:rPr>
        <w:t xml:space="preserve"> на 202</w:t>
      </w:r>
      <w:r w:rsidR="00F84FC5" w:rsidRPr="00DC711D">
        <w:rPr>
          <w:rFonts w:ascii="Times New Roman" w:hAnsi="Times New Roman" w:cs="Times New Roman"/>
        </w:rPr>
        <w:t>4</w:t>
      </w:r>
      <w:r w:rsidR="00DD311A" w:rsidRPr="00DC711D">
        <w:rPr>
          <w:rFonts w:ascii="Times New Roman" w:hAnsi="Times New Roman" w:cs="Times New Roman"/>
        </w:rPr>
        <w:t xml:space="preserve"> </w:t>
      </w:r>
      <w:r w:rsidR="00F84FC5" w:rsidRPr="00DC711D">
        <w:rPr>
          <w:rFonts w:ascii="Times New Roman" w:hAnsi="Times New Roman" w:cs="Times New Roman"/>
        </w:rPr>
        <w:t>- 2026</w:t>
      </w:r>
      <w:r w:rsidR="00DD311A" w:rsidRPr="00DC711D">
        <w:rPr>
          <w:rFonts w:ascii="Times New Roman" w:hAnsi="Times New Roman" w:cs="Times New Roman"/>
        </w:rPr>
        <w:t xml:space="preserve"> годы является:</w:t>
      </w:r>
    </w:p>
    <w:p w:rsidR="00DD311A" w:rsidRPr="00DC711D" w:rsidRDefault="00DD311A" w:rsidP="00921071">
      <w:pPr>
        <w:spacing w:after="0" w:line="240" w:lineRule="auto"/>
        <w:ind w:firstLine="709"/>
        <w:jc w:val="both"/>
      </w:pPr>
      <w:r w:rsidRPr="00DC711D">
        <w:rPr>
          <w:rFonts w:ascii="Times New Roman" w:hAnsi="Times New Roman" w:cs="Times New Roman"/>
        </w:rPr>
        <w:t>-обеспечение  исполнения расходных  обязательств   муниципальн</w:t>
      </w:r>
      <w:r w:rsidR="009639F9" w:rsidRPr="00DC711D">
        <w:rPr>
          <w:rFonts w:ascii="Times New Roman" w:hAnsi="Times New Roman" w:cs="Times New Roman"/>
        </w:rPr>
        <w:t>ого образования Марьевский сельсовет</w:t>
      </w:r>
      <w:r w:rsidRPr="00DC711D">
        <w:rPr>
          <w:rFonts w:ascii="Times New Roman" w:hAnsi="Times New Roman" w:cs="Times New Roman"/>
        </w:rPr>
        <w:t>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DD311A" w:rsidRPr="00DC711D" w:rsidRDefault="00921071" w:rsidP="00921071">
      <w:r w:rsidRPr="00DC711D">
        <w:rPr>
          <w:rFonts w:ascii="Times New Roman" w:hAnsi="Times New Roman" w:cs="Times New Roman"/>
        </w:rPr>
        <w:tab/>
      </w:r>
      <w:r w:rsidR="00DD311A" w:rsidRPr="00DC711D">
        <w:rPr>
          <w:rFonts w:ascii="Times New Roman" w:hAnsi="Times New Roman" w:cs="Times New Roman"/>
        </w:rPr>
        <w:t>-</w:t>
      </w:r>
      <w:r w:rsidRPr="00DC711D">
        <w:rPr>
          <w:rFonts w:ascii="Times New Roman" w:hAnsi="Times New Roman" w:cs="Times New Roman"/>
        </w:rPr>
        <w:t xml:space="preserve"> </w:t>
      </w:r>
      <w:r w:rsidR="00DD311A" w:rsidRPr="00DC711D">
        <w:rPr>
          <w:rFonts w:ascii="Times New Roman" w:hAnsi="Times New Roman" w:cs="Times New Roman"/>
        </w:rPr>
        <w:t>сохранение</w:t>
      </w:r>
      <w:r w:rsidRPr="00DC711D">
        <w:rPr>
          <w:rFonts w:ascii="Times New Roman" w:hAnsi="Times New Roman" w:cs="Times New Roman"/>
        </w:rPr>
        <w:t xml:space="preserve"> </w:t>
      </w:r>
      <w:r w:rsidR="00DD311A" w:rsidRPr="00DC711D">
        <w:rPr>
          <w:rFonts w:ascii="Times New Roman" w:hAnsi="Times New Roman" w:cs="Times New Roman"/>
          <w:color w:val="000000"/>
        </w:rPr>
        <w:t>объема</w:t>
      </w:r>
      <w:r w:rsidRPr="00DC711D">
        <w:rPr>
          <w:rFonts w:ascii="Times New Roman" w:hAnsi="Times New Roman" w:cs="Times New Roman"/>
          <w:color w:val="000000"/>
        </w:rPr>
        <w:t xml:space="preserve"> </w:t>
      </w:r>
      <w:r w:rsidR="00DD311A" w:rsidRPr="00DC711D">
        <w:rPr>
          <w:rFonts w:ascii="Times New Roman" w:hAnsi="Times New Roman" w:cs="Times New Roman"/>
          <w:color w:val="000000"/>
        </w:rPr>
        <w:t>муниципального</w:t>
      </w:r>
      <w:r w:rsidRPr="00DC711D">
        <w:rPr>
          <w:rFonts w:ascii="Times New Roman" w:hAnsi="Times New Roman" w:cs="Times New Roman"/>
          <w:color w:val="000000"/>
        </w:rPr>
        <w:t xml:space="preserve"> </w:t>
      </w:r>
      <w:r w:rsidR="00DD311A" w:rsidRPr="00DC711D">
        <w:rPr>
          <w:rFonts w:ascii="Times New Roman" w:hAnsi="Times New Roman" w:cs="Times New Roman"/>
          <w:color w:val="000000"/>
        </w:rPr>
        <w:t>долга</w:t>
      </w:r>
      <w:r w:rsidRPr="00DC711D">
        <w:rPr>
          <w:rFonts w:ascii="Times New Roman" w:hAnsi="Times New Roman" w:cs="Times New Roman"/>
          <w:color w:val="000000"/>
        </w:rPr>
        <w:t xml:space="preserve"> </w:t>
      </w:r>
      <w:r w:rsidR="00DD311A" w:rsidRPr="00DC711D">
        <w:rPr>
          <w:rFonts w:ascii="Times New Roman" w:hAnsi="Times New Roman" w:cs="Times New Roman"/>
          <w:color w:val="000000"/>
        </w:rPr>
        <w:t>на экономически</w:t>
      </w:r>
      <w:r w:rsidRPr="00DC711D">
        <w:rPr>
          <w:rFonts w:ascii="Times New Roman" w:hAnsi="Times New Roman" w:cs="Times New Roman"/>
          <w:color w:val="000000"/>
        </w:rPr>
        <w:t xml:space="preserve"> бе</w:t>
      </w:r>
      <w:r w:rsidR="00DD311A" w:rsidRPr="00DC711D">
        <w:rPr>
          <w:rFonts w:ascii="Times New Roman" w:hAnsi="Times New Roman" w:cs="Times New Roman"/>
          <w:color w:val="000000"/>
        </w:rPr>
        <w:t>зопасном</w:t>
      </w:r>
      <w:r w:rsidRPr="00DC711D">
        <w:rPr>
          <w:rFonts w:ascii="Times New Roman" w:hAnsi="Times New Roman" w:cs="Times New Roman"/>
          <w:color w:val="000000"/>
        </w:rPr>
        <w:t xml:space="preserve"> </w:t>
      </w:r>
      <w:r w:rsidR="00DD311A" w:rsidRPr="00DC711D">
        <w:rPr>
          <w:rFonts w:ascii="Times New Roman" w:hAnsi="Times New Roman" w:cs="Times New Roman"/>
          <w:color w:val="000000"/>
        </w:rPr>
        <w:t>уровне.</w:t>
      </w:r>
      <w:bookmarkStart w:id="1" w:name="_GoBack"/>
      <w:bookmarkEnd w:id="1"/>
    </w:p>
    <w:p w:rsidR="00DD311A" w:rsidRDefault="00DD311A">
      <w:pPr>
        <w:pStyle w:val="ConsPlusNormal"/>
        <w:ind w:firstLine="709"/>
        <w:contextualSpacing/>
        <w:jc w:val="right"/>
      </w:pPr>
    </w:p>
    <w:sectPr w:rsidR="00DD311A" w:rsidSect="00934250">
      <w:headerReference w:type="default" r:id="rId8"/>
      <w:headerReference w:type="first" r:id="rId9"/>
      <w:pgSz w:w="11906" w:h="16838"/>
      <w:pgMar w:top="1134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35" w:rsidRDefault="00037335">
      <w:pPr>
        <w:spacing w:after="0" w:line="240" w:lineRule="auto"/>
      </w:pPr>
      <w:r>
        <w:separator/>
      </w:r>
    </w:p>
  </w:endnote>
  <w:endnote w:type="continuationSeparator" w:id="1">
    <w:p w:rsidR="00037335" w:rsidRDefault="000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35" w:rsidRDefault="00037335">
      <w:pPr>
        <w:spacing w:after="0" w:line="240" w:lineRule="auto"/>
      </w:pPr>
      <w:r>
        <w:separator/>
      </w:r>
    </w:p>
  </w:footnote>
  <w:footnote w:type="continuationSeparator" w:id="1">
    <w:p w:rsidR="00037335" w:rsidRDefault="0003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1A" w:rsidRDefault="00136E66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55pt;margin-top:.05pt;width:11.1pt;height:13.35pt;z-index:251657728;mso-wrap-distance-left:0;mso-wrap-distance-right:0;mso-position-horizontal-relative:page" stroked="f">
          <v:fill opacity="0" color2="black"/>
          <v:textbox inset=".05pt,.05pt,.05pt,.05pt">
            <w:txbxContent>
              <w:p w:rsidR="00DD311A" w:rsidRDefault="00DD311A"/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1A" w:rsidRDefault="00DD31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1BE0"/>
    <w:rsid w:val="00037335"/>
    <w:rsid w:val="000530B0"/>
    <w:rsid w:val="0006728F"/>
    <w:rsid w:val="000702FE"/>
    <w:rsid w:val="00091B69"/>
    <w:rsid w:val="000B31E4"/>
    <w:rsid w:val="00113B9C"/>
    <w:rsid w:val="00120EBE"/>
    <w:rsid w:val="00136E66"/>
    <w:rsid w:val="00140F31"/>
    <w:rsid w:val="0014543D"/>
    <w:rsid w:val="00152F34"/>
    <w:rsid w:val="00156C11"/>
    <w:rsid w:val="00190721"/>
    <w:rsid w:val="00193F7D"/>
    <w:rsid w:val="001B5485"/>
    <w:rsid w:val="001B5AFE"/>
    <w:rsid w:val="001B5C17"/>
    <w:rsid w:val="001B758A"/>
    <w:rsid w:val="001E6486"/>
    <w:rsid w:val="001E6826"/>
    <w:rsid w:val="001F3C8D"/>
    <w:rsid w:val="002200D4"/>
    <w:rsid w:val="00220BC1"/>
    <w:rsid w:val="002351DE"/>
    <w:rsid w:val="002362A8"/>
    <w:rsid w:val="00274B08"/>
    <w:rsid w:val="0029449C"/>
    <w:rsid w:val="002A6EB4"/>
    <w:rsid w:val="002C2823"/>
    <w:rsid w:val="002D6123"/>
    <w:rsid w:val="00311686"/>
    <w:rsid w:val="00320517"/>
    <w:rsid w:val="00331C44"/>
    <w:rsid w:val="0033470F"/>
    <w:rsid w:val="003470E8"/>
    <w:rsid w:val="00366530"/>
    <w:rsid w:val="00392D40"/>
    <w:rsid w:val="003A2BCC"/>
    <w:rsid w:val="003B1EB1"/>
    <w:rsid w:val="00412BB4"/>
    <w:rsid w:val="0041389E"/>
    <w:rsid w:val="00423497"/>
    <w:rsid w:val="004733C2"/>
    <w:rsid w:val="004A4B83"/>
    <w:rsid w:val="004E4CDB"/>
    <w:rsid w:val="004E5D8D"/>
    <w:rsid w:val="004F1215"/>
    <w:rsid w:val="00513BFC"/>
    <w:rsid w:val="005206A7"/>
    <w:rsid w:val="005252E2"/>
    <w:rsid w:val="00537B62"/>
    <w:rsid w:val="00552063"/>
    <w:rsid w:val="005B2F6E"/>
    <w:rsid w:val="005C6EAC"/>
    <w:rsid w:val="005D54C7"/>
    <w:rsid w:val="005E2F74"/>
    <w:rsid w:val="005F4E88"/>
    <w:rsid w:val="0060247A"/>
    <w:rsid w:val="00606F3B"/>
    <w:rsid w:val="006222BB"/>
    <w:rsid w:val="00651BE8"/>
    <w:rsid w:val="00676A38"/>
    <w:rsid w:val="00686AA1"/>
    <w:rsid w:val="006B291B"/>
    <w:rsid w:val="00701D2C"/>
    <w:rsid w:val="00702CCF"/>
    <w:rsid w:val="00706678"/>
    <w:rsid w:val="00712173"/>
    <w:rsid w:val="00716492"/>
    <w:rsid w:val="00736A64"/>
    <w:rsid w:val="007428EB"/>
    <w:rsid w:val="00764B21"/>
    <w:rsid w:val="00791BBA"/>
    <w:rsid w:val="007E5E66"/>
    <w:rsid w:val="00810FEA"/>
    <w:rsid w:val="008645AE"/>
    <w:rsid w:val="00891129"/>
    <w:rsid w:val="008C31E0"/>
    <w:rsid w:val="008E2BA6"/>
    <w:rsid w:val="008E553C"/>
    <w:rsid w:val="008E71D2"/>
    <w:rsid w:val="008F4132"/>
    <w:rsid w:val="00921071"/>
    <w:rsid w:val="0093393C"/>
    <w:rsid w:val="00934250"/>
    <w:rsid w:val="0095405F"/>
    <w:rsid w:val="009639F9"/>
    <w:rsid w:val="00973461"/>
    <w:rsid w:val="0099312C"/>
    <w:rsid w:val="00993FCD"/>
    <w:rsid w:val="009D1DE8"/>
    <w:rsid w:val="009E4012"/>
    <w:rsid w:val="009F6B16"/>
    <w:rsid w:val="00A003FB"/>
    <w:rsid w:val="00A05798"/>
    <w:rsid w:val="00A14182"/>
    <w:rsid w:val="00A228E9"/>
    <w:rsid w:val="00A400E3"/>
    <w:rsid w:val="00A5549A"/>
    <w:rsid w:val="00AA0DEE"/>
    <w:rsid w:val="00AA6CFA"/>
    <w:rsid w:val="00AB7E44"/>
    <w:rsid w:val="00AC42E1"/>
    <w:rsid w:val="00AD0F4B"/>
    <w:rsid w:val="00AD1FD9"/>
    <w:rsid w:val="00B24FAF"/>
    <w:rsid w:val="00B31A26"/>
    <w:rsid w:val="00B34FDF"/>
    <w:rsid w:val="00B602C7"/>
    <w:rsid w:val="00B622D1"/>
    <w:rsid w:val="00B64681"/>
    <w:rsid w:val="00B64E15"/>
    <w:rsid w:val="00BC21D0"/>
    <w:rsid w:val="00C36844"/>
    <w:rsid w:val="00C45E04"/>
    <w:rsid w:val="00C84347"/>
    <w:rsid w:val="00CC06D1"/>
    <w:rsid w:val="00CD2E0D"/>
    <w:rsid w:val="00CD73D6"/>
    <w:rsid w:val="00CE159E"/>
    <w:rsid w:val="00CE6647"/>
    <w:rsid w:val="00D13C1D"/>
    <w:rsid w:val="00D13DE7"/>
    <w:rsid w:val="00D24C21"/>
    <w:rsid w:val="00D43E34"/>
    <w:rsid w:val="00D62F07"/>
    <w:rsid w:val="00D91BD1"/>
    <w:rsid w:val="00D94220"/>
    <w:rsid w:val="00DB01E5"/>
    <w:rsid w:val="00DC711D"/>
    <w:rsid w:val="00DD30AB"/>
    <w:rsid w:val="00DD311A"/>
    <w:rsid w:val="00DD68E8"/>
    <w:rsid w:val="00DE4F24"/>
    <w:rsid w:val="00DE6A96"/>
    <w:rsid w:val="00E11BE0"/>
    <w:rsid w:val="00E45F08"/>
    <w:rsid w:val="00E718B5"/>
    <w:rsid w:val="00EA75B0"/>
    <w:rsid w:val="00EA7F19"/>
    <w:rsid w:val="00EB224D"/>
    <w:rsid w:val="00ED226D"/>
    <w:rsid w:val="00EF73B6"/>
    <w:rsid w:val="00F40086"/>
    <w:rsid w:val="00F60268"/>
    <w:rsid w:val="00F6401A"/>
    <w:rsid w:val="00F773F0"/>
    <w:rsid w:val="00F8184E"/>
    <w:rsid w:val="00F84FC5"/>
    <w:rsid w:val="00FB6092"/>
    <w:rsid w:val="00FC51FE"/>
    <w:rsid w:val="00FC6078"/>
    <w:rsid w:val="00FD40EA"/>
    <w:rsid w:val="00FE2FBE"/>
    <w:rsid w:val="00FF07EF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D226D"/>
    <w:pPr>
      <w:keepNext/>
      <w:tabs>
        <w:tab w:val="num" w:pos="0"/>
      </w:tabs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D226D"/>
    <w:pPr>
      <w:keepNext/>
      <w:tabs>
        <w:tab w:val="num" w:pos="0"/>
      </w:tabs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26D"/>
  </w:style>
  <w:style w:type="character" w:customStyle="1" w:styleId="WW8Num1z1">
    <w:name w:val="WW8Num1z1"/>
    <w:rsid w:val="00ED226D"/>
  </w:style>
  <w:style w:type="character" w:customStyle="1" w:styleId="WW8Num1z2">
    <w:name w:val="WW8Num1z2"/>
    <w:rsid w:val="00ED226D"/>
  </w:style>
  <w:style w:type="character" w:customStyle="1" w:styleId="WW8Num1z3">
    <w:name w:val="WW8Num1z3"/>
    <w:rsid w:val="00ED226D"/>
  </w:style>
  <w:style w:type="character" w:customStyle="1" w:styleId="WW8Num1z4">
    <w:name w:val="WW8Num1z4"/>
    <w:rsid w:val="00ED226D"/>
  </w:style>
  <w:style w:type="character" w:customStyle="1" w:styleId="WW8Num1z5">
    <w:name w:val="WW8Num1z5"/>
    <w:rsid w:val="00ED226D"/>
  </w:style>
  <w:style w:type="character" w:customStyle="1" w:styleId="WW8Num1z6">
    <w:name w:val="WW8Num1z6"/>
    <w:rsid w:val="00ED226D"/>
  </w:style>
  <w:style w:type="character" w:customStyle="1" w:styleId="WW8Num1z7">
    <w:name w:val="WW8Num1z7"/>
    <w:rsid w:val="00ED226D"/>
  </w:style>
  <w:style w:type="character" w:customStyle="1" w:styleId="WW8Num1z8">
    <w:name w:val="WW8Num1z8"/>
    <w:rsid w:val="00ED226D"/>
  </w:style>
  <w:style w:type="character" w:customStyle="1" w:styleId="WW8Num2z0">
    <w:name w:val="WW8Num2z0"/>
    <w:rsid w:val="00ED226D"/>
  </w:style>
  <w:style w:type="character" w:customStyle="1" w:styleId="WW8Num2z1">
    <w:name w:val="WW8Num2z1"/>
    <w:rsid w:val="00ED226D"/>
  </w:style>
  <w:style w:type="character" w:customStyle="1" w:styleId="WW8Num2z2">
    <w:name w:val="WW8Num2z2"/>
    <w:rsid w:val="00ED226D"/>
  </w:style>
  <w:style w:type="character" w:customStyle="1" w:styleId="WW8Num2z3">
    <w:name w:val="WW8Num2z3"/>
    <w:rsid w:val="00ED226D"/>
  </w:style>
  <w:style w:type="character" w:customStyle="1" w:styleId="WW8Num2z4">
    <w:name w:val="WW8Num2z4"/>
    <w:rsid w:val="00ED226D"/>
  </w:style>
  <w:style w:type="character" w:customStyle="1" w:styleId="WW8Num2z5">
    <w:name w:val="WW8Num2z5"/>
    <w:rsid w:val="00ED226D"/>
  </w:style>
  <w:style w:type="character" w:customStyle="1" w:styleId="WW8Num2z6">
    <w:name w:val="WW8Num2z6"/>
    <w:rsid w:val="00ED226D"/>
  </w:style>
  <w:style w:type="character" w:customStyle="1" w:styleId="WW8Num2z7">
    <w:name w:val="WW8Num2z7"/>
    <w:rsid w:val="00ED226D"/>
  </w:style>
  <w:style w:type="character" w:customStyle="1" w:styleId="WW8Num2z8">
    <w:name w:val="WW8Num2z8"/>
    <w:rsid w:val="00ED226D"/>
  </w:style>
  <w:style w:type="character" w:customStyle="1" w:styleId="WW8Num3z0">
    <w:name w:val="WW8Num3z0"/>
    <w:rsid w:val="00ED226D"/>
    <w:rPr>
      <w:rFonts w:hint="default"/>
    </w:rPr>
  </w:style>
  <w:style w:type="character" w:customStyle="1" w:styleId="WW8Num3z1">
    <w:name w:val="WW8Num3z1"/>
    <w:rsid w:val="00ED226D"/>
  </w:style>
  <w:style w:type="character" w:customStyle="1" w:styleId="WW8Num3z2">
    <w:name w:val="WW8Num3z2"/>
    <w:rsid w:val="00ED226D"/>
  </w:style>
  <w:style w:type="character" w:customStyle="1" w:styleId="WW8Num3z3">
    <w:name w:val="WW8Num3z3"/>
    <w:rsid w:val="00ED226D"/>
  </w:style>
  <w:style w:type="character" w:customStyle="1" w:styleId="WW8Num3z4">
    <w:name w:val="WW8Num3z4"/>
    <w:rsid w:val="00ED226D"/>
  </w:style>
  <w:style w:type="character" w:customStyle="1" w:styleId="WW8Num3z5">
    <w:name w:val="WW8Num3z5"/>
    <w:rsid w:val="00ED226D"/>
  </w:style>
  <w:style w:type="character" w:customStyle="1" w:styleId="WW8Num3z6">
    <w:name w:val="WW8Num3z6"/>
    <w:rsid w:val="00ED226D"/>
  </w:style>
  <w:style w:type="character" w:customStyle="1" w:styleId="WW8Num3z7">
    <w:name w:val="WW8Num3z7"/>
    <w:rsid w:val="00ED226D"/>
  </w:style>
  <w:style w:type="character" w:customStyle="1" w:styleId="WW8Num3z8">
    <w:name w:val="WW8Num3z8"/>
    <w:rsid w:val="00ED226D"/>
  </w:style>
  <w:style w:type="character" w:customStyle="1" w:styleId="20">
    <w:name w:val="Основной шрифт абзаца2"/>
    <w:rsid w:val="00ED226D"/>
  </w:style>
  <w:style w:type="character" w:customStyle="1" w:styleId="WW8Num4z0">
    <w:name w:val="WW8Num4z0"/>
    <w:rsid w:val="00ED226D"/>
    <w:rPr>
      <w:rFonts w:hint="default"/>
    </w:rPr>
  </w:style>
  <w:style w:type="character" w:customStyle="1" w:styleId="WW8Num4z1">
    <w:name w:val="WW8Num4z1"/>
    <w:rsid w:val="00ED226D"/>
  </w:style>
  <w:style w:type="character" w:customStyle="1" w:styleId="WW8Num4z2">
    <w:name w:val="WW8Num4z2"/>
    <w:rsid w:val="00ED226D"/>
  </w:style>
  <w:style w:type="character" w:customStyle="1" w:styleId="WW8Num4z3">
    <w:name w:val="WW8Num4z3"/>
    <w:rsid w:val="00ED226D"/>
  </w:style>
  <w:style w:type="character" w:customStyle="1" w:styleId="WW8Num4z4">
    <w:name w:val="WW8Num4z4"/>
    <w:rsid w:val="00ED226D"/>
  </w:style>
  <w:style w:type="character" w:customStyle="1" w:styleId="WW8Num4z5">
    <w:name w:val="WW8Num4z5"/>
    <w:rsid w:val="00ED226D"/>
  </w:style>
  <w:style w:type="character" w:customStyle="1" w:styleId="WW8Num4z6">
    <w:name w:val="WW8Num4z6"/>
    <w:rsid w:val="00ED226D"/>
  </w:style>
  <w:style w:type="character" w:customStyle="1" w:styleId="WW8Num4z7">
    <w:name w:val="WW8Num4z7"/>
    <w:rsid w:val="00ED226D"/>
  </w:style>
  <w:style w:type="character" w:customStyle="1" w:styleId="WW8Num4z8">
    <w:name w:val="WW8Num4z8"/>
    <w:rsid w:val="00ED226D"/>
  </w:style>
  <w:style w:type="character" w:customStyle="1" w:styleId="WW8Num5z0">
    <w:name w:val="WW8Num5z0"/>
    <w:rsid w:val="00ED22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5z1">
    <w:name w:val="WW8Num5z1"/>
    <w:rsid w:val="00ED226D"/>
  </w:style>
  <w:style w:type="character" w:customStyle="1" w:styleId="WW8Num5z2">
    <w:name w:val="WW8Num5z2"/>
    <w:rsid w:val="00ED226D"/>
  </w:style>
  <w:style w:type="character" w:customStyle="1" w:styleId="WW8Num5z3">
    <w:name w:val="WW8Num5z3"/>
    <w:rsid w:val="00ED226D"/>
  </w:style>
  <w:style w:type="character" w:customStyle="1" w:styleId="WW8Num5z4">
    <w:name w:val="WW8Num5z4"/>
    <w:rsid w:val="00ED226D"/>
  </w:style>
  <w:style w:type="character" w:customStyle="1" w:styleId="WW8Num5z5">
    <w:name w:val="WW8Num5z5"/>
    <w:rsid w:val="00ED226D"/>
  </w:style>
  <w:style w:type="character" w:customStyle="1" w:styleId="WW8Num5z6">
    <w:name w:val="WW8Num5z6"/>
    <w:rsid w:val="00ED226D"/>
  </w:style>
  <w:style w:type="character" w:customStyle="1" w:styleId="WW8Num5z7">
    <w:name w:val="WW8Num5z7"/>
    <w:rsid w:val="00ED226D"/>
  </w:style>
  <w:style w:type="character" w:customStyle="1" w:styleId="WW8Num5z8">
    <w:name w:val="WW8Num5z8"/>
    <w:rsid w:val="00ED226D"/>
  </w:style>
  <w:style w:type="character" w:customStyle="1" w:styleId="WW8Num6z0">
    <w:name w:val="WW8Num6z0"/>
    <w:rsid w:val="00ED226D"/>
    <w:rPr>
      <w:rFonts w:hint="default"/>
    </w:rPr>
  </w:style>
  <w:style w:type="character" w:customStyle="1" w:styleId="WW8Num6z1">
    <w:name w:val="WW8Num6z1"/>
    <w:rsid w:val="00ED226D"/>
  </w:style>
  <w:style w:type="character" w:customStyle="1" w:styleId="WW8Num6z2">
    <w:name w:val="WW8Num6z2"/>
    <w:rsid w:val="00ED226D"/>
  </w:style>
  <w:style w:type="character" w:customStyle="1" w:styleId="WW8Num6z3">
    <w:name w:val="WW8Num6z3"/>
    <w:rsid w:val="00ED226D"/>
  </w:style>
  <w:style w:type="character" w:customStyle="1" w:styleId="WW8Num6z4">
    <w:name w:val="WW8Num6z4"/>
    <w:rsid w:val="00ED226D"/>
  </w:style>
  <w:style w:type="character" w:customStyle="1" w:styleId="WW8Num6z5">
    <w:name w:val="WW8Num6z5"/>
    <w:rsid w:val="00ED226D"/>
  </w:style>
  <w:style w:type="character" w:customStyle="1" w:styleId="WW8Num6z6">
    <w:name w:val="WW8Num6z6"/>
    <w:rsid w:val="00ED226D"/>
  </w:style>
  <w:style w:type="character" w:customStyle="1" w:styleId="WW8Num6z7">
    <w:name w:val="WW8Num6z7"/>
    <w:rsid w:val="00ED226D"/>
  </w:style>
  <w:style w:type="character" w:customStyle="1" w:styleId="WW8Num6z8">
    <w:name w:val="WW8Num6z8"/>
    <w:rsid w:val="00ED226D"/>
  </w:style>
  <w:style w:type="character" w:customStyle="1" w:styleId="WW8Num7z0">
    <w:name w:val="WW8Num7z0"/>
    <w:rsid w:val="00ED226D"/>
    <w:rPr>
      <w:rFonts w:hint="default"/>
    </w:rPr>
  </w:style>
  <w:style w:type="character" w:customStyle="1" w:styleId="WW8Num7z1">
    <w:name w:val="WW8Num7z1"/>
    <w:rsid w:val="00ED226D"/>
  </w:style>
  <w:style w:type="character" w:customStyle="1" w:styleId="WW8Num7z2">
    <w:name w:val="WW8Num7z2"/>
    <w:rsid w:val="00ED226D"/>
  </w:style>
  <w:style w:type="character" w:customStyle="1" w:styleId="WW8Num7z3">
    <w:name w:val="WW8Num7z3"/>
    <w:rsid w:val="00ED226D"/>
  </w:style>
  <w:style w:type="character" w:customStyle="1" w:styleId="WW8Num7z4">
    <w:name w:val="WW8Num7z4"/>
    <w:rsid w:val="00ED226D"/>
  </w:style>
  <w:style w:type="character" w:customStyle="1" w:styleId="WW8Num7z5">
    <w:name w:val="WW8Num7z5"/>
    <w:rsid w:val="00ED226D"/>
  </w:style>
  <w:style w:type="character" w:customStyle="1" w:styleId="WW8Num7z6">
    <w:name w:val="WW8Num7z6"/>
    <w:rsid w:val="00ED226D"/>
  </w:style>
  <w:style w:type="character" w:customStyle="1" w:styleId="WW8Num7z7">
    <w:name w:val="WW8Num7z7"/>
    <w:rsid w:val="00ED226D"/>
  </w:style>
  <w:style w:type="character" w:customStyle="1" w:styleId="WW8Num7z8">
    <w:name w:val="WW8Num7z8"/>
    <w:rsid w:val="00ED226D"/>
  </w:style>
  <w:style w:type="character" w:customStyle="1" w:styleId="10">
    <w:name w:val="Основной шрифт абзаца1"/>
    <w:rsid w:val="00ED226D"/>
  </w:style>
  <w:style w:type="character" w:styleId="a3">
    <w:name w:val="page number"/>
    <w:basedOn w:val="10"/>
    <w:rsid w:val="00ED226D"/>
  </w:style>
  <w:style w:type="character" w:customStyle="1" w:styleId="a4">
    <w:name w:val="Текст выноски Знак"/>
    <w:rsid w:val="00ED226D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rsid w:val="00ED226D"/>
    <w:rPr>
      <w:b/>
      <w:bCs/>
      <w:sz w:val="28"/>
    </w:rPr>
  </w:style>
  <w:style w:type="character" w:customStyle="1" w:styleId="a5">
    <w:name w:val="Верхний колонтитул Знак"/>
    <w:rsid w:val="00ED226D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ED226D"/>
    <w:rPr>
      <w:color w:val="0000FF"/>
      <w:u w:val="single"/>
    </w:rPr>
  </w:style>
  <w:style w:type="character" w:customStyle="1" w:styleId="11">
    <w:name w:val="Заголовок 1 Знак"/>
    <w:rsid w:val="00ED226D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7">
    <w:name w:val="Основной текст_"/>
    <w:rsid w:val="00ED226D"/>
    <w:rPr>
      <w:spacing w:val="-5"/>
      <w:sz w:val="27"/>
      <w:szCs w:val="27"/>
      <w:shd w:val="clear" w:color="auto" w:fill="FFFFFF"/>
    </w:rPr>
  </w:style>
  <w:style w:type="character" w:customStyle="1" w:styleId="22">
    <w:name w:val="Основной текст (2)_"/>
    <w:rsid w:val="00ED226D"/>
    <w:rPr>
      <w:sz w:val="26"/>
      <w:szCs w:val="26"/>
      <w:shd w:val="clear" w:color="auto" w:fill="FFFFFF"/>
    </w:rPr>
  </w:style>
  <w:style w:type="character" w:customStyle="1" w:styleId="a8">
    <w:name w:val="Абзац_пост Знак"/>
    <w:rsid w:val="00ED226D"/>
    <w:rPr>
      <w:sz w:val="26"/>
      <w:szCs w:val="24"/>
    </w:rPr>
  </w:style>
  <w:style w:type="character" w:customStyle="1" w:styleId="a9">
    <w:name w:val="Нижний колонтитул Знак"/>
    <w:basedOn w:val="20"/>
    <w:rsid w:val="00ED226D"/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a"/>
    <w:next w:val="aa"/>
    <w:rsid w:val="00ED226D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ED226D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b">
    <w:name w:val="List"/>
    <w:basedOn w:val="aa"/>
    <w:rsid w:val="00ED226D"/>
    <w:rPr>
      <w:rFonts w:cs="Nirmala UI"/>
    </w:rPr>
  </w:style>
  <w:style w:type="paragraph" w:styleId="ac">
    <w:name w:val="caption"/>
    <w:basedOn w:val="a"/>
    <w:qFormat/>
    <w:rsid w:val="00ED226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ED226D"/>
    <w:pPr>
      <w:suppressLineNumbers/>
    </w:pPr>
    <w:rPr>
      <w:rFonts w:cs="Nirmala UI"/>
    </w:rPr>
  </w:style>
  <w:style w:type="paragraph" w:customStyle="1" w:styleId="12">
    <w:name w:val="Название объекта1"/>
    <w:basedOn w:val="a"/>
    <w:rsid w:val="00ED226D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styleId="ad">
    <w:name w:val="header"/>
    <w:basedOn w:val="a"/>
    <w:rsid w:val="00ED226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D226D"/>
    <w:pPr>
      <w:spacing w:after="120" w:line="480" w:lineRule="auto"/>
    </w:pPr>
  </w:style>
  <w:style w:type="paragraph" w:customStyle="1" w:styleId="23">
    <w:name w:val="Знак2"/>
    <w:basedOn w:val="a"/>
    <w:rsid w:val="00ED22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rsid w:val="00ED22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ED226D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22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Default">
    <w:name w:val="Default"/>
    <w:rsid w:val="00ED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qFormat/>
    <w:rsid w:val="00ED226D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f">
    <w:name w:val="List Paragraph"/>
    <w:basedOn w:val="a"/>
    <w:qFormat/>
    <w:rsid w:val="00ED226D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f0">
    <w:name w:val="No Spacing"/>
    <w:qFormat/>
    <w:rsid w:val="00ED226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ED226D"/>
    <w:pPr>
      <w:widowControl w:val="0"/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3">
    <w:name w:val="Основной текст3"/>
    <w:basedOn w:val="a"/>
    <w:rsid w:val="00ED226D"/>
    <w:pPr>
      <w:widowControl w:val="0"/>
      <w:shd w:val="clear" w:color="auto" w:fill="FFFFFF"/>
      <w:spacing w:before="900" w:after="600" w:line="322" w:lineRule="exact"/>
      <w:ind w:hanging="1320"/>
      <w:jc w:val="center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24">
    <w:name w:val="Основной текст2"/>
    <w:basedOn w:val="a"/>
    <w:rsid w:val="00ED226D"/>
    <w:pPr>
      <w:widowControl w:val="0"/>
      <w:shd w:val="clear" w:color="auto" w:fill="FFFFFF"/>
      <w:spacing w:before="1740" w:after="600" w:line="322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5">
    <w:name w:val="Основной текст (2)"/>
    <w:basedOn w:val="a"/>
    <w:rsid w:val="00ED226D"/>
    <w:pPr>
      <w:widowControl w:val="0"/>
      <w:shd w:val="clear" w:color="auto" w:fill="FFFFFF"/>
      <w:spacing w:before="780" w:after="600" w:line="322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rsid w:val="00ED226D"/>
    <w:pPr>
      <w:suppressLineNumbers/>
    </w:pPr>
  </w:style>
  <w:style w:type="paragraph" w:customStyle="1" w:styleId="TableHeading">
    <w:name w:val="Table Heading"/>
    <w:basedOn w:val="TableContents"/>
    <w:rsid w:val="00ED226D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D226D"/>
  </w:style>
  <w:style w:type="paragraph" w:customStyle="1" w:styleId="ConsPlusNonformat">
    <w:name w:val="ConsPlusNonformat"/>
    <w:uiPriority w:val="99"/>
    <w:rsid w:val="00ED226D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af1">
    <w:name w:val="Абзац_пост"/>
    <w:basedOn w:val="a"/>
    <w:rsid w:val="00ED226D"/>
    <w:pPr>
      <w:suppressAutoHyphens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footer"/>
    <w:basedOn w:val="a"/>
    <w:rsid w:val="00ED226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45F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113B9C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64EFB422007A3FFEC64B31911D3E7EDC95F130E00A511B74E8E80301FC4E3A6C5A12C737D1A060042B126DZ5B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HP</Company>
  <LinksUpToDate>false</LinksUpToDate>
  <CharactersWithSpaces>22841</CharactersWithSpaces>
  <SharedDoc>false</SharedDoc>
  <HLinks>
    <vt:vector size="6" baseType="variant"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consultantplus://offline/ref=DF5264EFB422007A3FFEC64B31911D3E7EDC95F130E00A511B74E8E80301FC4E3A6C5A12C737D1A060042B126DZ5BCG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Marevka</cp:lastModifiedBy>
  <cp:revision>4</cp:revision>
  <cp:lastPrinted>2023-11-02T02:35:00Z</cp:lastPrinted>
  <dcterms:created xsi:type="dcterms:W3CDTF">2023-10-31T02:55:00Z</dcterms:created>
  <dcterms:modified xsi:type="dcterms:W3CDTF">2023-11-10T05:53:00Z</dcterms:modified>
</cp:coreProperties>
</file>